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6DD4" w14:textId="4A32612A" w:rsidR="004B54D1" w:rsidRDefault="00AF558C" w:rsidP="00AB03A3">
      <w:pPr>
        <w:jc w:val="center"/>
      </w:pPr>
      <w:r>
        <w:rPr>
          <w:b/>
          <w:bCs/>
          <w:sz w:val="24"/>
          <w:szCs w:val="24"/>
        </w:rPr>
        <w:t>Vertrag über IT-Dienstleistungen</w:t>
      </w:r>
    </w:p>
    <w:p w14:paraId="3635244D" w14:textId="77777777" w:rsidR="004B54D1" w:rsidRDefault="00AF558C">
      <w:r>
        <w:rPr>
          <w:b/>
          <w:bCs/>
          <w:sz w:val="18"/>
          <w:szCs w:val="18"/>
        </w:rPr>
        <w:t>Inhaltsangabe</w:t>
      </w:r>
    </w:p>
    <w:sdt>
      <w:sdtPr>
        <w:alias w:val="Table of Contents"/>
        <w:id w:val="2097735647"/>
      </w:sdtPr>
      <w:sdtEndPr/>
      <w:sdtContent>
        <w:p w14:paraId="3B09A9E0" w14:textId="5B6F2892" w:rsidR="00496C51"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8270908" w:history="1">
            <w:r w:rsidR="00496C51" w:rsidRPr="00124B39">
              <w:rPr>
                <w:rStyle w:val="Hyperlink"/>
                <w:noProof/>
              </w:rPr>
              <w:t>1</w:t>
            </w:r>
            <w:r w:rsidR="00496C51">
              <w:rPr>
                <w:rFonts w:asciiTheme="minorHAnsi" w:eastAsiaTheme="minorEastAsia" w:hAnsiTheme="minorHAnsi" w:cstheme="minorBidi"/>
                <w:noProof/>
                <w:kern w:val="2"/>
                <w:sz w:val="24"/>
                <w:szCs w:val="24"/>
                <w14:ligatures w14:val="standardContextual"/>
              </w:rPr>
              <w:tab/>
            </w:r>
            <w:r w:rsidR="00496C51" w:rsidRPr="00124B39">
              <w:rPr>
                <w:rStyle w:val="Hyperlink"/>
                <w:noProof/>
              </w:rPr>
              <w:t>Gegenstand und Bestandteile des Vertrages</w:t>
            </w:r>
            <w:r w:rsidR="00496C51">
              <w:rPr>
                <w:noProof/>
                <w:webHidden/>
              </w:rPr>
              <w:tab/>
            </w:r>
            <w:r w:rsidR="00496C51">
              <w:rPr>
                <w:noProof/>
                <w:webHidden/>
              </w:rPr>
              <w:fldChar w:fldCharType="begin"/>
            </w:r>
            <w:r w:rsidR="00496C51">
              <w:rPr>
                <w:noProof/>
                <w:webHidden/>
              </w:rPr>
              <w:instrText xml:space="preserve"> PAGEREF _Toc228270908 \h </w:instrText>
            </w:r>
            <w:r w:rsidR="00496C51">
              <w:rPr>
                <w:noProof/>
                <w:webHidden/>
              </w:rPr>
            </w:r>
            <w:r w:rsidR="00496C51">
              <w:rPr>
                <w:noProof/>
                <w:webHidden/>
              </w:rPr>
              <w:fldChar w:fldCharType="separate"/>
            </w:r>
            <w:r w:rsidR="00615237">
              <w:rPr>
                <w:noProof/>
                <w:webHidden/>
              </w:rPr>
              <w:t>2</w:t>
            </w:r>
            <w:r w:rsidR="00496C51">
              <w:rPr>
                <w:noProof/>
                <w:webHidden/>
              </w:rPr>
              <w:fldChar w:fldCharType="end"/>
            </w:r>
          </w:hyperlink>
        </w:p>
        <w:p w14:paraId="7CC6C412" w14:textId="03E352D4"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09" w:history="1">
            <w:r w:rsidRPr="00124B39">
              <w:rPr>
                <w:rStyle w:val="Hyperlink"/>
                <w:noProof/>
              </w:rPr>
              <w:t>1.1</w:t>
            </w:r>
            <w:r>
              <w:rPr>
                <w:rFonts w:asciiTheme="minorHAnsi" w:eastAsiaTheme="minorEastAsia" w:hAnsiTheme="minorHAnsi" w:cstheme="minorBidi"/>
                <w:noProof/>
                <w:kern w:val="2"/>
                <w:sz w:val="24"/>
                <w:szCs w:val="24"/>
                <w14:ligatures w14:val="standardContextual"/>
              </w:rPr>
              <w:tab/>
            </w:r>
            <w:r w:rsidRPr="00124B39">
              <w:rPr>
                <w:rStyle w:val="Hyperlink"/>
                <w:noProof/>
              </w:rPr>
              <w:t>Vertragsgegenstand</w:t>
            </w:r>
            <w:r>
              <w:rPr>
                <w:noProof/>
                <w:webHidden/>
              </w:rPr>
              <w:tab/>
            </w:r>
            <w:r>
              <w:rPr>
                <w:noProof/>
                <w:webHidden/>
              </w:rPr>
              <w:fldChar w:fldCharType="begin"/>
            </w:r>
            <w:r>
              <w:rPr>
                <w:noProof/>
                <w:webHidden/>
              </w:rPr>
              <w:instrText xml:space="preserve"> PAGEREF _Toc228270909 \h </w:instrText>
            </w:r>
            <w:r>
              <w:rPr>
                <w:noProof/>
                <w:webHidden/>
              </w:rPr>
            </w:r>
            <w:r>
              <w:rPr>
                <w:noProof/>
                <w:webHidden/>
              </w:rPr>
              <w:fldChar w:fldCharType="separate"/>
            </w:r>
            <w:r w:rsidR="00615237">
              <w:rPr>
                <w:noProof/>
                <w:webHidden/>
              </w:rPr>
              <w:t>2</w:t>
            </w:r>
            <w:r>
              <w:rPr>
                <w:noProof/>
                <w:webHidden/>
              </w:rPr>
              <w:fldChar w:fldCharType="end"/>
            </w:r>
          </w:hyperlink>
        </w:p>
        <w:p w14:paraId="705CF49A" w14:textId="50FE79AF"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10" w:history="1">
            <w:r w:rsidRPr="00124B39">
              <w:rPr>
                <w:rStyle w:val="Hyperlink"/>
                <w:noProof/>
              </w:rPr>
              <w:t>1.2</w:t>
            </w:r>
            <w:r>
              <w:rPr>
                <w:rFonts w:asciiTheme="minorHAnsi" w:eastAsiaTheme="minorEastAsia" w:hAnsiTheme="minorHAnsi" w:cstheme="minorBidi"/>
                <w:noProof/>
                <w:kern w:val="2"/>
                <w:sz w:val="24"/>
                <w:szCs w:val="24"/>
                <w14:ligatures w14:val="standardContextual"/>
              </w:rPr>
              <w:tab/>
            </w:r>
            <w:r w:rsidRPr="00124B39">
              <w:rPr>
                <w:rStyle w:val="Hyperlink"/>
                <w:noProof/>
              </w:rPr>
              <w:t>Vertragsbestandteile</w:t>
            </w:r>
            <w:r>
              <w:rPr>
                <w:noProof/>
                <w:webHidden/>
              </w:rPr>
              <w:tab/>
            </w:r>
            <w:r>
              <w:rPr>
                <w:noProof/>
                <w:webHidden/>
              </w:rPr>
              <w:fldChar w:fldCharType="begin"/>
            </w:r>
            <w:r>
              <w:rPr>
                <w:noProof/>
                <w:webHidden/>
              </w:rPr>
              <w:instrText xml:space="preserve"> PAGEREF _Toc228270910 \h </w:instrText>
            </w:r>
            <w:r>
              <w:rPr>
                <w:noProof/>
                <w:webHidden/>
              </w:rPr>
            </w:r>
            <w:r>
              <w:rPr>
                <w:noProof/>
                <w:webHidden/>
              </w:rPr>
              <w:fldChar w:fldCharType="separate"/>
            </w:r>
            <w:r w:rsidR="00615237">
              <w:rPr>
                <w:noProof/>
                <w:webHidden/>
              </w:rPr>
              <w:t>2</w:t>
            </w:r>
            <w:r>
              <w:rPr>
                <w:noProof/>
                <w:webHidden/>
              </w:rPr>
              <w:fldChar w:fldCharType="end"/>
            </w:r>
          </w:hyperlink>
        </w:p>
        <w:p w14:paraId="3920A0C5" w14:textId="5468EB21" w:rsidR="00496C51" w:rsidRDefault="00496C51">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8270911" w:history="1">
            <w:r w:rsidRPr="00124B39">
              <w:rPr>
                <w:rStyle w:val="Hyperlink"/>
                <w:noProof/>
              </w:rPr>
              <w:t>2</w:t>
            </w:r>
            <w:r>
              <w:rPr>
                <w:rFonts w:asciiTheme="minorHAnsi" w:eastAsiaTheme="minorEastAsia" w:hAnsiTheme="minorHAnsi" w:cstheme="minorBidi"/>
                <w:noProof/>
                <w:kern w:val="2"/>
                <w:sz w:val="24"/>
                <w:szCs w:val="24"/>
                <w14:ligatures w14:val="standardContextual"/>
              </w:rPr>
              <w:tab/>
            </w:r>
            <w:r w:rsidRPr="00124B39">
              <w:rPr>
                <w:rStyle w:val="Hyperlink"/>
                <w:noProof/>
              </w:rPr>
              <w:t>Überblick über die vereinbarten Leistungen</w:t>
            </w:r>
            <w:r>
              <w:rPr>
                <w:noProof/>
                <w:webHidden/>
              </w:rPr>
              <w:tab/>
            </w:r>
            <w:r>
              <w:rPr>
                <w:noProof/>
                <w:webHidden/>
              </w:rPr>
              <w:fldChar w:fldCharType="begin"/>
            </w:r>
            <w:r>
              <w:rPr>
                <w:noProof/>
                <w:webHidden/>
              </w:rPr>
              <w:instrText xml:space="preserve"> PAGEREF _Toc228270911 \h </w:instrText>
            </w:r>
            <w:r>
              <w:rPr>
                <w:noProof/>
                <w:webHidden/>
              </w:rPr>
            </w:r>
            <w:r>
              <w:rPr>
                <w:noProof/>
                <w:webHidden/>
              </w:rPr>
              <w:fldChar w:fldCharType="separate"/>
            </w:r>
            <w:r w:rsidR="00615237">
              <w:rPr>
                <w:noProof/>
                <w:webHidden/>
              </w:rPr>
              <w:t>3</w:t>
            </w:r>
            <w:r>
              <w:rPr>
                <w:noProof/>
                <w:webHidden/>
              </w:rPr>
              <w:fldChar w:fldCharType="end"/>
            </w:r>
          </w:hyperlink>
        </w:p>
        <w:p w14:paraId="33C483E7" w14:textId="3E99A259" w:rsidR="00496C51" w:rsidRDefault="00496C51">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8270912" w:history="1">
            <w:r w:rsidRPr="00124B39">
              <w:rPr>
                <w:rStyle w:val="Hyperlink"/>
                <w:noProof/>
              </w:rPr>
              <w:t>3</w:t>
            </w:r>
            <w:r>
              <w:rPr>
                <w:rFonts w:asciiTheme="minorHAnsi" w:eastAsiaTheme="minorEastAsia" w:hAnsiTheme="minorHAnsi" w:cstheme="minorBidi"/>
                <w:noProof/>
                <w:kern w:val="2"/>
                <w:sz w:val="24"/>
                <w:szCs w:val="24"/>
                <w14:ligatures w14:val="standardContextual"/>
              </w:rPr>
              <w:tab/>
            </w:r>
            <w:r w:rsidRPr="00124B39">
              <w:rPr>
                <w:rStyle w:val="Hyperlink"/>
                <w:noProof/>
              </w:rPr>
              <w:t>Beschreibung der Leistungen/Laufzeit und Kündigung</w:t>
            </w:r>
            <w:r>
              <w:rPr>
                <w:noProof/>
                <w:webHidden/>
              </w:rPr>
              <w:tab/>
            </w:r>
            <w:r>
              <w:rPr>
                <w:noProof/>
                <w:webHidden/>
              </w:rPr>
              <w:fldChar w:fldCharType="begin"/>
            </w:r>
            <w:r>
              <w:rPr>
                <w:noProof/>
                <w:webHidden/>
              </w:rPr>
              <w:instrText xml:space="preserve"> PAGEREF _Toc228270912 \h </w:instrText>
            </w:r>
            <w:r>
              <w:rPr>
                <w:noProof/>
                <w:webHidden/>
              </w:rPr>
            </w:r>
            <w:r>
              <w:rPr>
                <w:noProof/>
                <w:webHidden/>
              </w:rPr>
              <w:fldChar w:fldCharType="separate"/>
            </w:r>
            <w:r w:rsidR="00615237">
              <w:rPr>
                <w:noProof/>
                <w:webHidden/>
              </w:rPr>
              <w:t>3</w:t>
            </w:r>
            <w:r>
              <w:rPr>
                <w:noProof/>
                <w:webHidden/>
              </w:rPr>
              <w:fldChar w:fldCharType="end"/>
            </w:r>
          </w:hyperlink>
        </w:p>
        <w:p w14:paraId="150502B2" w14:textId="1EBF2391"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13" w:history="1">
            <w:r w:rsidRPr="00124B39">
              <w:rPr>
                <w:rStyle w:val="Hyperlink"/>
                <w:noProof/>
              </w:rPr>
              <w:t>3.1</w:t>
            </w:r>
            <w:r>
              <w:rPr>
                <w:rFonts w:asciiTheme="minorHAnsi" w:eastAsiaTheme="minorEastAsia" w:hAnsiTheme="minorHAnsi" w:cstheme="minorBidi"/>
                <w:noProof/>
                <w:kern w:val="2"/>
                <w:sz w:val="24"/>
                <w:szCs w:val="24"/>
                <w14:ligatures w14:val="standardContextual"/>
              </w:rPr>
              <w:tab/>
            </w:r>
            <w:r w:rsidRPr="00124B39">
              <w:rPr>
                <w:rStyle w:val="Hyperlink"/>
                <w:noProof/>
              </w:rPr>
              <w:t>Art, Umfang und Termine</w:t>
            </w:r>
            <w:r>
              <w:rPr>
                <w:noProof/>
                <w:webHidden/>
              </w:rPr>
              <w:tab/>
            </w:r>
            <w:r>
              <w:rPr>
                <w:noProof/>
                <w:webHidden/>
              </w:rPr>
              <w:fldChar w:fldCharType="begin"/>
            </w:r>
            <w:r>
              <w:rPr>
                <w:noProof/>
                <w:webHidden/>
              </w:rPr>
              <w:instrText xml:space="preserve"> PAGEREF _Toc228270913 \h </w:instrText>
            </w:r>
            <w:r>
              <w:rPr>
                <w:noProof/>
                <w:webHidden/>
              </w:rPr>
            </w:r>
            <w:r>
              <w:rPr>
                <w:noProof/>
                <w:webHidden/>
              </w:rPr>
              <w:fldChar w:fldCharType="separate"/>
            </w:r>
            <w:r w:rsidR="00615237">
              <w:rPr>
                <w:noProof/>
                <w:webHidden/>
              </w:rPr>
              <w:t>3</w:t>
            </w:r>
            <w:r>
              <w:rPr>
                <w:noProof/>
                <w:webHidden/>
              </w:rPr>
              <w:fldChar w:fldCharType="end"/>
            </w:r>
          </w:hyperlink>
        </w:p>
        <w:p w14:paraId="7C452EF7" w14:textId="437733F1"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14" w:history="1">
            <w:r w:rsidRPr="00124B39">
              <w:rPr>
                <w:rStyle w:val="Hyperlink"/>
                <w:noProof/>
              </w:rPr>
              <w:t>3.2</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Einmalig zu erbringende Leistungen </w:t>
            </w:r>
            <w:r w:rsidRPr="00124B39">
              <w:rPr>
                <w:rStyle w:val="Hyperlink"/>
                <w:i/>
                <w:iCs/>
                <w:noProof/>
              </w:rPr>
              <w:t>(entfällt)</w:t>
            </w:r>
            <w:r>
              <w:rPr>
                <w:noProof/>
                <w:webHidden/>
              </w:rPr>
              <w:tab/>
            </w:r>
            <w:r>
              <w:rPr>
                <w:noProof/>
                <w:webHidden/>
              </w:rPr>
              <w:fldChar w:fldCharType="begin"/>
            </w:r>
            <w:r>
              <w:rPr>
                <w:noProof/>
                <w:webHidden/>
              </w:rPr>
              <w:instrText xml:space="preserve"> PAGEREF _Toc228270914 \h </w:instrText>
            </w:r>
            <w:r>
              <w:rPr>
                <w:noProof/>
                <w:webHidden/>
              </w:rPr>
            </w:r>
            <w:r>
              <w:rPr>
                <w:noProof/>
                <w:webHidden/>
              </w:rPr>
              <w:fldChar w:fldCharType="separate"/>
            </w:r>
            <w:r w:rsidR="00615237">
              <w:rPr>
                <w:noProof/>
                <w:webHidden/>
              </w:rPr>
              <w:t>4</w:t>
            </w:r>
            <w:r>
              <w:rPr>
                <w:noProof/>
                <w:webHidden/>
              </w:rPr>
              <w:fldChar w:fldCharType="end"/>
            </w:r>
          </w:hyperlink>
        </w:p>
        <w:p w14:paraId="0527C4CD" w14:textId="0023B0C6"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15" w:history="1">
            <w:r w:rsidRPr="00124B39">
              <w:rPr>
                <w:rStyle w:val="Hyperlink"/>
                <w:noProof/>
              </w:rPr>
              <w:t>3.3</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Regelmäßig zu erbringende Leistungen </w:t>
            </w:r>
            <w:r w:rsidRPr="00124B39">
              <w:rPr>
                <w:rStyle w:val="Hyperlink"/>
                <w:i/>
                <w:iCs/>
                <w:noProof/>
              </w:rPr>
              <w:t>(entfällt)</w:t>
            </w:r>
            <w:r>
              <w:rPr>
                <w:noProof/>
                <w:webHidden/>
              </w:rPr>
              <w:tab/>
            </w:r>
            <w:r>
              <w:rPr>
                <w:noProof/>
                <w:webHidden/>
              </w:rPr>
              <w:fldChar w:fldCharType="begin"/>
            </w:r>
            <w:r>
              <w:rPr>
                <w:noProof/>
                <w:webHidden/>
              </w:rPr>
              <w:instrText xml:space="preserve"> PAGEREF _Toc228270915 \h </w:instrText>
            </w:r>
            <w:r>
              <w:rPr>
                <w:noProof/>
                <w:webHidden/>
              </w:rPr>
            </w:r>
            <w:r>
              <w:rPr>
                <w:noProof/>
                <w:webHidden/>
              </w:rPr>
              <w:fldChar w:fldCharType="separate"/>
            </w:r>
            <w:r w:rsidR="00615237">
              <w:rPr>
                <w:noProof/>
                <w:webHidden/>
              </w:rPr>
              <w:t>4</w:t>
            </w:r>
            <w:r>
              <w:rPr>
                <w:noProof/>
                <w:webHidden/>
              </w:rPr>
              <w:fldChar w:fldCharType="end"/>
            </w:r>
          </w:hyperlink>
        </w:p>
        <w:p w14:paraId="61B5A4BE" w14:textId="081DD081"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16" w:history="1">
            <w:r w:rsidRPr="00124B39">
              <w:rPr>
                <w:rStyle w:val="Hyperlink"/>
                <w:noProof/>
              </w:rPr>
              <w:t>3.4</w:t>
            </w:r>
            <w:r>
              <w:rPr>
                <w:rFonts w:asciiTheme="minorHAnsi" w:eastAsiaTheme="minorEastAsia" w:hAnsiTheme="minorHAnsi" w:cstheme="minorBidi"/>
                <w:noProof/>
                <w:kern w:val="2"/>
                <w:sz w:val="24"/>
                <w:szCs w:val="24"/>
                <w14:ligatures w14:val="standardContextual"/>
              </w:rPr>
              <w:tab/>
            </w:r>
            <w:r w:rsidRPr="00124B39">
              <w:rPr>
                <w:rStyle w:val="Hyperlink"/>
                <w:noProof/>
              </w:rPr>
              <w:t>Leistungen, die nur auf Abruf erbracht werden sollen</w:t>
            </w:r>
            <w:r>
              <w:rPr>
                <w:noProof/>
                <w:webHidden/>
              </w:rPr>
              <w:tab/>
            </w:r>
            <w:r>
              <w:rPr>
                <w:noProof/>
                <w:webHidden/>
              </w:rPr>
              <w:fldChar w:fldCharType="begin"/>
            </w:r>
            <w:r>
              <w:rPr>
                <w:noProof/>
                <w:webHidden/>
              </w:rPr>
              <w:instrText xml:space="preserve"> PAGEREF _Toc228270916 \h </w:instrText>
            </w:r>
            <w:r>
              <w:rPr>
                <w:noProof/>
                <w:webHidden/>
              </w:rPr>
            </w:r>
            <w:r>
              <w:rPr>
                <w:noProof/>
                <w:webHidden/>
              </w:rPr>
              <w:fldChar w:fldCharType="separate"/>
            </w:r>
            <w:r w:rsidR="00615237">
              <w:rPr>
                <w:noProof/>
                <w:webHidden/>
              </w:rPr>
              <w:t>5</w:t>
            </w:r>
            <w:r>
              <w:rPr>
                <w:noProof/>
                <w:webHidden/>
              </w:rPr>
              <w:fldChar w:fldCharType="end"/>
            </w:r>
          </w:hyperlink>
        </w:p>
        <w:p w14:paraId="107DF6AD" w14:textId="52000A3D"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17" w:history="1">
            <w:r w:rsidRPr="00124B39">
              <w:rPr>
                <w:rStyle w:val="Hyperlink"/>
                <w:noProof/>
              </w:rPr>
              <w:t>3.5</w:t>
            </w:r>
            <w:r>
              <w:rPr>
                <w:rFonts w:asciiTheme="minorHAnsi" w:eastAsiaTheme="minorEastAsia" w:hAnsiTheme="minorHAnsi" w:cstheme="minorBidi"/>
                <w:noProof/>
                <w:kern w:val="2"/>
                <w:sz w:val="24"/>
                <w:szCs w:val="24"/>
                <w14:ligatures w14:val="standardContextual"/>
              </w:rPr>
              <w:tab/>
            </w:r>
            <w:r w:rsidRPr="00124B39">
              <w:rPr>
                <w:rStyle w:val="Hyperlink"/>
                <w:noProof/>
              </w:rPr>
              <w:t>Abweichende Kündigungsregelung</w:t>
            </w:r>
            <w:r>
              <w:rPr>
                <w:noProof/>
                <w:webHidden/>
              </w:rPr>
              <w:tab/>
            </w:r>
            <w:r>
              <w:rPr>
                <w:noProof/>
                <w:webHidden/>
              </w:rPr>
              <w:fldChar w:fldCharType="begin"/>
            </w:r>
            <w:r>
              <w:rPr>
                <w:noProof/>
                <w:webHidden/>
              </w:rPr>
              <w:instrText xml:space="preserve"> PAGEREF _Toc228270917 \h </w:instrText>
            </w:r>
            <w:r>
              <w:rPr>
                <w:noProof/>
                <w:webHidden/>
              </w:rPr>
            </w:r>
            <w:r>
              <w:rPr>
                <w:noProof/>
                <w:webHidden/>
              </w:rPr>
              <w:fldChar w:fldCharType="separate"/>
            </w:r>
            <w:r w:rsidR="00615237">
              <w:rPr>
                <w:noProof/>
                <w:webHidden/>
              </w:rPr>
              <w:t>5</w:t>
            </w:r>
            <w:r>
              <w:rPr>
                <w:noProof/>
                <w:webHidden/>
              </w:rPr>
              <w:fldChar w:fldCharType="end"/>
            </w:r>
          </w:hyperlink>
        </w:p>
        <w:p w14:paraId="4B6D02AB" w14:textId="6C815048" w:rsidR="00496C51" w:rsidRDefault="00496C51">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8270918" w:history="1">
            <w:r w:rsidRPr="00124B39">
              <w:rPr>
                <w:rStyle w:val="Hyperlink"/>
                <w:noProof/>
              </w:rPr>
              <w:t>4</w:t>
            </w:r>
            <w:r>
              <w:rPr>
                <w:rFonts w:asciiTheme="minorHAnsi" w:eastAsiaTheme="minorEastAsia" w:hAnsiTheme="minorHAnsi" w:cstheme="minorBidi"/>
                <w:noProof/>
                <w:kern w:val="2"/>
                <w:sz w:val="24"/>
                <w:szCs w:val="24"/>
                <w14:ligatures w14:val="standardContextual"/>
              </w:rPr>
              <w:tab/>
            </w:r>
            <w:r w:rsidRPr="00124B39">
              <w:rPr>
                <w:rStyle w:val="Hyperlink"/>
                <w:noProof/>
              </w:rPr>
              <w:t>Vergütung</w:t>
            </w:r>
            <w:r>
              <w:rPr>
                <w:noProof/>
                <w:webHidden/>
              </w:rPr>
              <w:tab/>
            </w:r>
            <w:r>
              <w:rPr>
                <w:noProof/>
                <w:webHidden/>
              </w:rPr>
              <w:fldChar w:fldCharType="begin"/>
            </w:r>
            <w:r>
              <w:rPr>
                <w:noProof/>
                <w:webHidden/>
              </w:rPr>
              <w:instrText xml:space="preserve"> PAGEREF _Toc228270918 \h </w:instrText>
            </w:r>
            <w:r>
              <w:rPr>
                <w:noProof/>
                <w:webHidden/>
              </w:rPr>
            </w:r>
            <w:r>
              <w:rPr>
                <w:noProof/>
                <w:webHidden/>
              </w:rPr>
              <w:fldChar w:fldCharType="separate"/>
            </w:r>
            <w:r w:rsidR="00615237">
              <w:rPr>
                <w:noProof/>
                <w:webHidden/>
              </w:rPr>
              <w:t>5</w:t>
            </w:r>
            <w:r>
              <w:rPr>
                <w:noProof/>
                <w:webHidden/>
              </w:rPr>
              <w:fldChar w:fldCharType="end"/>
            </w:r>
          </w:hyperlink>
        </w:p>
        <w:p w14:paraId="300C4053" w14:textId="471B9D74"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19" w:history="1">
            <w:r w:rsidRPr="00124B39">
              <w:rPr>
                <w:rStyle w:val="Hyperlink"/>
                <w:noProof/>
              </w:rPr>
              <w:t>4.1</w:t>
            </w:r>
            <w:r>
              <w:rPr>
                <w:rFonts w:asciiTheme="minorHAnsi" w:eastAsiaTheme="minorEastAsia" w:hAnsiTheme="minorHAnsi" w:cstheme="minorBidi"/>
                <w:noProof/>
                <w:kern w:val="2"/>
                <w:sz w:val="24"/>
                <w:szCs w:val="24"/>
                <w14:ligatures w14:val="standardContextual"/>
              </w:rPr>
              <w:tab/>
            </w:r>
            <w:r w:rsidRPr="00124B39">
              <w:rPr>
                <w:rStyle w:val="Hyperlink"/>
                <w:noProof/>
              </w:rPr>
              <w:t>Vergütung nach Aufwand</w:t>
            </w:r>
            <w:r>
              <w:rPr>
                <w:noProof/>
                <w:webHidden/>
              </w:rPr>
              <w:tab/>
            </w:r>
            <w:r>
              <w:rPr>
                <w:noProof/>
                <w:webHidden/>
              </w:rPr>
              <w:fldChar w:fldCharType="begin"/>
            </w:r>
            <w:r>
              <w:rPr>
                <w:noProof/>
                <w:webHidden/>
              </w:rPr>
              <w:instrText xml:space="preserve"> PAGEREF _Toc228270919 \h </w:instrText>
            </w:r>
            <w:r>
              <w:rPr>
                <w:noProof/>
                <w:webHidden/>
              </w:rPr>
            </w:r>
            <w:r>
              <w:rPr>
                <w:noProof/>
                <w:webHidden/>
              </w:rPr>
              <w:fldChar w:fldCharType="separate"/>
            </w:r>
            <w:r w:rsidR="00615237">
              <w:rPr>
                <w:noProof/>
                <w:webHidden/>
              </w:rPr>
              <w:t>5</w:t>
            </w:r>
            <w:r>
              <w:rPr>
                <w:noProof/>
                <w:webHidden/>
              </w:rPr>
              <w:fldChar w:fldCharType="end"/>
            </w:r>
          </w:hyperlink>
        </w:p>
        <w:p w14:paraId="610C80B3" w14:textId="52A3EA12" w:rsidR="00496C51" w:rsidRDefault="00496C51">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8270920" w:history="1">
            <w:r w:rsidRPr="00124B39">
              <w:rPr>
                <w:rStyle w:val="Hyperlink"/>
                <w:noProof/>
              </w:rPr>
              <w:t>4.1.1</w:t>
            </w:r>
            <w:r>
              <w:rPr>
                <w:rFonts w:asciiTheme="minorHAnsi" w:eastAsiaTheme="minorEastAsia" w:hAnsiTheme="minorHAnsi" w:cstheme="minorBidi"/>
                <w:noProof/>
                <w:kern w:val="2"/>
                <w:sz w:val="24"/>
                <w:szCs w:val="24"/>
                <w14:ligatures w14:val="standardContextual"/>
              </w:rPr>
              <w:tab/>
            </w:r>
            <w:r w:rsidRPr="00124B39">
              <w:rPr>
                <w:rStyle w:val="Hyperlink"/>
                <w:noProof/>
              </w:rPr>
              <w:t>Kategorien</w:t>
            </w:r>
            <w:r>
              <w:rPr>
                <w:noProof/>
                <w:webHidden/>
              </w:rPr>
              <w:tab/>
            </w:r>
            <w:r>
              <w:rPr>
                <w:noProof/>
                <w:webHidden/>
              </w:rPr>
              <w:fldChar w:fldCharType="begin"/>
            </w:r>
            <w:r>
              <w:rPr>
                <w:noProof/>
                <w:webHidden/>
              </w:rPr>
              <w:instrText xml:space="preserve"> PAGEREF _Toc228270920 \h </w:instrText>
            </w:r>
            <w:r>
              <w:rPr>
                <w:noProof/>
                <w:webHidden/>
              </w:rPr>
            </w:r>
            <w:r>
              <w:rPr>
                <w:noProof/>
                <w:webHidden/>
              </w:rPr>
              <w:fldChar w:fldCharType="separate"/>
            </w:r>
            <w:r w:rsidR="00615237">
              <w:rPr>
                <w:noProof/>
                <w:webHidden/>
              </w:rPr>
              <w:t>6</w:t>
            </w:r>
            <w:r>
              <w:rPr>
                <w:noProof/>
                <w:webHidden/>
              </w:rPr>
              <w:fldChar w:fldCharType="end"/>
            </w:r>
          </w:hyperlink>
        </w:p>
        <w:p w14:paraId="37B236FC" w14:textId="2D8CEFA9" w:rsidR="00496C51" w:rsidRDefault="00496C51">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8270921" w:history="1">
            <w:r w:rsidRPr="00124B39">
              <w:rPr>
                <w:rStyle w:val="Hyperlink"/>
                <w:noProof/>
              </w:rPr>
              <w:t>4.1.2</w:t>
            </w:r>
            <w:r>
              <w:rPr>
                <w:rFonts w:asciiTheme="minorHAnsi" w:eastAsiaTheme="minorEastAsia" w:hAnsiTheme="minorHAnsi" w:cstheme="minorBidi"/>
                <w:noProof/>
                <w:kern w:val="2"/>
                <w:sz w:val="24"/>
                <w:szCs w:val="24"/>
                <w14:ligatures w14:val="standardContextual"/>
              </w:rPr>
              <w:tab/>
            </w:r>
            <w:r w:rsidRPr="00124B39">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_Toc228270921 \h </w:instrText>
            </w:r>
            <w:r>
              <w:rPr>
                <w:noProof/>
                <w:webHidden/>
              </w:rPr>
            </w:r>
            <w:r>
              <w:rPr>
                <w:noProof/>
                <w:webHidden/>
              </w:rPr>
              <w:fldChar w:fldCharType="separate"/>
            </w:r>
            <w:r w:rsidR="00615237">
              <w:rPr>
                <w:noProof/>
                <w:webHidden/>
              </w:rPr>
              <w:t>6</w:t>
            </w:r>
            <w:r>
              <w:rPr>
                <w:noProof/>
                <w:webHidden/>
              </w:rPr>
              <w:fldChar w:fldCharType="end"/>
            </w:r>
          </w:hyperlink>
        </w:p>
        <w:p w14:paraId="4AF420DC" w14:textId="690772A2" w:rsidR="00496C51" w:rsidRDefault="00496C51">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8270922" w:history="1">
            <w:r w:rsidRPr="00124B39">
              <w:rPr>
                <w:rStyle w:val="Hyperlink"/>
                <w:noProof/>
              </w:rPr>
              <w:t>4.1.3</w:t>
            </w:r>
            <w:r>
              <w:rPr>
                <w:rFonts w:asciiTheme="minorHAnsi" w:eastAsiaTheme="minorEastAsia" w:hAnsiTheme="minorHAnsi" w:cstheme="minorBidi"/>
                <w:noProof/>
                <w:kern w:val="2"/>
                <w:sz w:val="24"/>
                <w:szCs w:val="24"/>
                <w14:ligatures w14:val="standardContextual"/>
              </w:rPr>
              <w:tab/>
            </w:r>
            <w:r w:rsidRPr="00124B39">
              <w:rPr>
                <w:rStyle w:val="Hyperlink"/>
                <w:noProof/>
              </w:rPr>
              <w:t>Reisekosten/Nebenkosten*/Materialkosten/Reisezeiten</w:t>
            </w:r>
            <w:r>
              <w:rPr>
                <w:noProof/>
                <w:webHidden/>
              </w:rPr>
              <w:tab/>
            </w:r>
            <w:r>
              <w:rPr>
                <w:noProof/>
                <w:webHidden/>
              </w:rPr>
              <w:fldChar w:fldCharType="begin"/>
            </w:r>
            <w:r>
              <w:rPr>
                <w:noProof/>
                <w:webHidden/>
              </w:rPr>
              <w:instrText xml:space="preserve"> PAGEREF _Toc228270922 \h </w:instrText>
            </w:r>
            <w:r>
              <w:rPr>
                <w:noProof/>
                <w:webHidden/>
              </w:rPr>
            </w:r>
            <w:r>
              <w:rPr>
                <w:noProof/>
                <w:webHidden/>
              </w:rPr>
              <w:fldChar w:fldCharType="separate"/>
            </w:r>
            <w:r w:rsidR="00615237">
              <w:rPr>
                <w:noProof/>
                <w:webHidden/>
              </w:rPr>
              <w:t>6</w:t>
            </w:r>
            <w:r>
              <w:rPr>
                <w:noProof/>
                <w:webHidden/>
              </w:rPr>
              <w:fldChar w:fldCharType="end"/>
            </w:r>
          </w:hyperlink>
        </w:p>
        <w:p w14:paraId="129D846C" w14:textId="1341F040" w:rsidR="00496C51" w:rsidRDefault="00496C51">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8270923" w:history="1">
            <w:r w:rsidRPr="00124B39">
              <w:rPr>
                <w:rStyle w:val="Hyperlink"/>
                <w:noProof/>
              </w:rPr>
              <w:t>4.1.4</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Preisanpassung </w:t>
            </w:r>
            <w:r w:rsidRPr="00124B39">
              <w:rPr>
                <w:rStyle w:val="Hyperlink"/>
                <w:i/>
                <w:iCs/>
                <w:noProof/>
              </w:rPr>
              <w:t>(entfällt)</w:t>
            </w:r>
            <w:r>
              <w:rPr>
                <w:noProof/>
                <w:webHidden/>
              </w:rPr>
              <w:tab/>
            </w:r>
            <w:r>
              <w:rPr>
                <w:noProof/>
                <w:webHidden/>
              </w:rPr>
              <w:fldChar w:fldCharType="begin"/>
            </w:r>
            <w:r>
              <w:rPr>
                <w:noProof/>
                <w:webHidden/>
              </w:rPr>
              <w:instrText xml:space="preserve"> PAGEREF _Toc228270923 \h </w:instrText>
            </w:r>
            <w:r>
              <w:rPr>
                <w:noProof/>
                <w:webHidden/>
              </w:rPr>
            </w:r>
            <w:r>
              <w:rPr>
                <w:noProof/>
                <w:webHidden/>
              </w:rPr>
              <w:fldChar w:fldCharType="separate"/>
            </w:r>
            <w:r w:rsidR="00615237">
              <w:rPr>
                <w:noProof/>
                <w:webHidden/>
              </w:rPr>
              <w:t>7</w:t>
            </w:r>
            <w:r>
              <w:rPr>
                <w:noProof/>
                <w:webHidden/>
              </w:rPr>
              <w:fldChar w:fldCharType="end"/>
            </w:r>
          </w:hyperlink>
        </w:p>
        <w:p w14:paraId="3FEDD74F" w14:textId="260D0588" w:rsidR="00496C51" w:rsidRDefault="00496C51">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8270924" w:history="1">
            <w:r w:rsidRPr="00124B39">
              <w:rPr>
                <w:rStyle w:val="Hyperlink"/>
                <w:noProof/>
              </w:rPr>
              <w:t>4.1.5</w:t>
            </w:r>
            <w:r>
              <w:rPr>
                <w:rFonts w:asciiTheme="minorHAnsi" w:eastAsiaTheme="minorEastAsia" w:hAnsiTheme="minorHAnsi" w:cstheme="minorBidi"/>
                <w:noProof/>
                <w:kern w:val="2"/>
                <w:sz w:val="24"/>
                <w:szCs w:val="24"/>
                <w14:ligatures w14:val="standardContextual"/>
              </w:rPr>
              <w:tab/>
            </w:r>
            <w:r w:rsidRPr="00124B39">
              <w:rPr>
                <w:rStyle w:val="Hyperlink"/>
                <w:noProof/>
              </w:rPr>
              <w:t>Fälligkeit und Zahlung sowie Rechnungsstellung / Leistungsnachweis</w:t>
            </w:r>
            <w:r>
              <w:rPr>
                <w:noProof/>
                <w:webHidden/>
              </w:rPr>
              <w:tab/>
            </w:r>
            <w:r>
              <w:rPr>
                <w:noProof/>
                <w:webHidden/>
              </w:rPr>
              <w:fldChar w:fldCharType="begin"/>
            </w:r>
            <w:r>
              <w:rPr>
                <w:noProof/>
                <w:webHidden/>
              </w:rPr>
              <w:instrText xml:space="preserve"> PAGEREF _Toc228270924 \h </w:instrText>
            </w:r>
            <w:r>
              <w:rPr>
                <w:noProof/>
                <w:webHidden/>
              </w:rPr>
            </w:r>
            <w:r>
              <w:rPr>
                <w:noProof/>
                <w:webHidden/>
              </w:rPr>
              <w:fldChar w:fldCharType="separate"/>
            </w:r>
            <w:r w:rsidR="00615237">
              <w:rPr>
                <w:noProof/>
                <w:webHidden/>
              </w:rPr>
              <w:t>7</w:t>
            </w:r>
            <w:r>
              <w:rPr>
                <w:noProof/>
                <w:webHidden/>
              </w:rPr>
              <w:fldChar w:fldCharType="end"/>
            </w:r>
          </w:hyperlink>
        </w:p>
        <w:p w14:paraId="2269D4C2" w14:textId="45C18DE6" w:rsidR="00496C51" w:rsidRDefault="00496C51">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8270925" w:history="1">
            <w:r w:rsidRPr="00124B39">
              <w:rPr>
                <w:rStyle w:val="Hyperlink"/>
                <w:noProof/>
              </w:rPr>
              <w:t>4.1.6</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Besondere Bestimmungen zur Vergütung nach Aufwand </w:t>
            </w:r>
            <w:r w:rsidRPr="00124B39">
              <w:rPr>
                <w:rStyle w:val="Hyperlink"/>
                <w:i/>
                <w:iCs/>
                <w:noProof/>
              </w:rPr>
              <w:t>(entfällt)</w:t>
            </w:r>
            <w:r>
              <w:rPr>
                <w:noProof/>
                <w:webHidden/>
              </w:rPr>
              <w:tab/>
            </w:r>
            <w:r>
              <w:rPr>
                <w:noProof/>
                <w:webHidden/>
              </w:rPr>
              <w:fldChar w:fldCharType="begin"/>
            </w:r>
            <w:r>
              <w:rPr>
                <w:noProof/>
                <w:webHidden/>
              </w:rPr>
              <w:instrText xml:space="preserve"> PAGEREF _Toc228270925 \h </w:instrText>
            </w:r>
            <w:r>
              <w:rPr>
                <w:noProof/>
                <w:webHidden/>
              </w:rPr>
            </w:r>
            <w:r>
              <w:rPr>
                <w:noProof/>
                <w:webHidden/>
              </w:rPr>
              <w:fldChar w:fldCharType="separate"/>
            </w:r>
            <w:r w:rsidR="00615237">
              <w:rPr>
                <w:noProof/>
                <w:webHidden/>
              </w:rPr>
              <w:t>7</w:t>
            </w:r>
            <w:r>
              <w:rPr>
                <w:noProof/>
                <w:webHidden/>
              </w:rPr>
              <w:fldChar w:fldCharType="end"/>
            </w:r>
          </w:hyperlink>
        </w:p>
        <w:p w14:paraId="5113CEE6" w14:textId="4A1BAA3A"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26" w:history="1">
            <w:r w:rsidRPr="00124B39">
              <w:rPr>
                <w:rStyle w:val="Hyperlink"/>
                <w:noProof/>
              </w:rPr>
              <w:t>4.3</w:t>
            </w:r>
            <w:r>
              <w:rPr>
                <w:rFonts w:asciiTheme="minorHAnsi" w:eastAsiaTheme="minorEastAsia" w:hAnsiTheme="minorHAnsi" w:cstheme="minorBidi"/>
                <w:noProof/>
                <w:kern w:val="2"/>
                <w:sz w:val="24"/>
                <w:szCs w:val="24"/>
                <w14:ligatures w14:val="standardContextual"/>
              </w:rPr>
              <w:tab/>
            </w:r>
            <w:r w:rsidRPr="00124B39">
              <w:rPr>
                <w:rStyle w:val="Hyperlink"/>
                <w:noProof/>
              </w:rPr>
              <w:t>Rechnungsadresse</w:t>
            </w:r>
            <w:r>
              <w:rPr>
                <w:noProof/>
                <w:webHidden/>
              </w:rPr>
              <w:tab/>
            </w:r>
            <w:r>
              <w:rPr>
                <w:noProof/>
                <w:webHidden/>
              </w:rPr>
              <w:fldChar w:fldCharType="begin"/>
            </w:r>
            <w:r>
              <w:rPr>
                <w:noProof/>
                <w:webHidden/>
              </w:rPr>
              <w:instrText xml:space="preserve"> PAGEREF _Toc228270926 \h </w:instrText>
            </w:r>
            <w:r>
              <w:rPr>
                <w:noProof/>
                <w:webHidden/>
              </w:rPr>
            </w:r>
            <w:r>
              <w:rPr>
                <w:noProof/>
                <w:webHidden/>
              </w:rPr>
              <w:fldChar w:fldCharType="separate"/>
            </w:r>
            <w:r w:rsidR="00615237">
              <w:rPr>
                <w:noProof/>
                <w:webHidden/>
              </w:rPr>
              <w:t>8</w:t>
            </w:r>
            <w:r>
              <w:rPr>
                <w:noProof/>
                <w:webHidden/>
              </w:rPr>
              <w:fldChar w:fldCharType="end"/>
            </w:r>
          </w:hyperlink>
        </w:p>
        <w:p w14:paraId="7FF51EC6" w14:textId="3AC3D79E" w:rsidR="00496C51" w:rsidRDefault="00496C51">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8270927" w:history="1">
            <w:r w:rsidRPr="00124B39">
              <w:rPr>
                <w:rStyle w:val="Hyperlink"/>
                <w:noProof/>
              </w:rPr>
              <w:t>5</w:t>
            </w:r>
            <w:r>
              <w:rPr>
                <w:rFonts w:asciiTheme="minorHAnsi" w:eastAsiaTheme="minorEastAsia" w:hAnsiTheme="minorHAnsi" w:cstheme="minorBidi"/>
                <w:noProof/>
                <w:kern w:val="2"/>
                <w:sz w:val="24"/>
                <w:szCs w:val="24"/>
                <w14:ligatures w14:val="standardContextual"/>
              </w:rPr>
              <w:tab/>
            </w:r>
            <w:r w:rsidRPr="00124B39">
              <w:rPr>
                <w:rStyle w:val="Hyperlink"/>
                <w:noProof/>
              </w:rPr>
              <w:t>Service- und Reaktionszeiten*</w:t>
            </w:r>
            <w:r>
              <w:rPr>
                <w:noProof/>
                <w:webHidden/>
              </w:rPr>
              <w:tab/>
            </w:r>
            <w:r>
              <w:rPr>
                <w:noProof/>
                <w:webHidden/>
              </w:rPr>
              <w:fldChar w:fldCharType="begin"/>
            </w:r>
            <w:r>
              <w:rPr>
                <w:noProof/>
                <w:webHidden/>
              </w:rPr>
              <w:instrText xml:space="preserve"> PAGEREF _Toc228270927 \h </w:instrText>
            </w:r>
            <w:r>
              <w:rPr>
                <w:noProof/>
                <w:webHidden/>
              </w:rPr>
            </w:r>
            <w:r>
              <w:rPr>
                <w:noProof/>
                <w:webHidden/>
              </w:rPr>
              <w:fldChar w:fldCharType="separate"/>
            </w:r>
            <w:r w:rsidR="00615237">
              <w:rPr>
                <w:noProof/>
                <w:webHidden/>
              </w:rPr>
              <w:t>8</w:t>
            </w:r>
            <w:r>
              <w:rPr>
                <w:noProof/>
                <w:webHidden/>
              </w:rPr>
              <w:fldChar w:fldCharType="end"/>
            </w:r>
          </w:hyperlink>
        </w:p>
        <w:p w14:paraId="79AA8E3C" w14:textId="30C93C23"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28" w:history="1">
            <w:r w:rsidRPr="00124B39">
              <w:rPr>
                <w:rStyle w:val="Hyperlink"/>
                <w:noProof/>
              </w:rPr>
              <w:t>5.1</w:t>
            </w:r>
            <w:r>
              <w:rPr>
                <w:rFonts w:asciiTheme="minorHAnsi" w:eastAsiaTheme="minorEastAsia" w:hAnsiTheme="minorHAnsi" w:cstheme="minorBidi"/>
                <w:noProof/>
                <w:kern w:val="2"/>
                <w:sz w:val="24"/>
                <w:szCs w:val="24"/>
                <w14:ligatures w14:val="standardContextual"/>
              </w:rPr>
              <w:tab/>
            </w:r>
            <w:r w:rsidRPr="00124B39">
              <w:rPr>
                <w:rStyle w:val="Hyperlink"/>
                <w:noProof/>
              </w:rPr>
              <w:t>Servicezeiten*</w:t>
            </w:r>
            <w:r>
              <w:rPr>
                <w:noProof/>
                <w:webHidden/>
              </w:rPr>
              <w:tab/>
            </w:r>
            <w:r>
              <w:rPr>
                <w:noProof/>
                <w:webHidden/>
              </w:rPr>
              <w:fldChar w:fldCharType="begin"/>
            </w:r>
            <w:r>
              <w:rPr>
                <w:noProof/>
                <w:webHidden/>
              </w:rPr>
              <w:instrText xml:space="preserve"> PAGEREF _Toc228270928 \h </w:instrText>
            </w:r>
            <w:r>
              <w:rPr>
                <w:noProof/>
                <w:webHidden/>
              </w:rPr>
            </w:r>
            <w:r>
              <w:rPr>
                <w:noProof/>
                <w:webHidden/>
              </w:rPr>
              <w:fldChar w:fldCharType="separate"/>
            </w:r>
            <w:r w:rsidR="00615237">
              <w:rPr>
                <w:noProof/>
                <w:webHidden/>
              </w:rPr>
              <w:t>8</w:t>
            </w:r>
            <w:r>
              <w:rPr>
                <w:noProof/>
                <w:webHidden/>
              </w:rPr>
              <w:fldChar w:fldCharType="end"/>
            </w:r>
          </w:hyperlink>
        </w:p>
        <w:p w14:paraId="1F1F7AD3" w14:textId="351B2A7C"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29" w:history="1">
            <w:r w:rsidRPr="00124B39">
              <w:rPr>
                <w:rStyle w:val="Hyperlink"/>
                <w:noProof/>
              </w:rPr>
              <w:t>5.2</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Reaktionszeiten* </w:t>
            </w:r>
            <w:r w:rsidRPr="00124B39">
              <w:rPr>
                <w:rStyle w:val="Hyperlink"/>
                <w:i/>
                <w:iCs/>
                <w:noProof/>
              </w:rPr>
              <w:t>(entfällt)</w:t>
            </w:r>
            <w:r>
              <w:rPr>
                <w:noProof/>
                <w:webHidden/>
              </w:rPr>
              <w:tab/>
            </w:r>
            <w:r>
              <w:rPr>
                <w:noProof/>
                <w:webHidden/>
              </w:rPr>
              <w:fldChar w:fldCharType="begin"/>
            </w:r>
            <w:r>
              <w:rPr>
                <w:noProof/>
                <w:webHidden/>
              </w:rPr>
              <w:instrText xml:space="preserve"> PAGEREF _Toc228270929 \h </w:instrText>
            </w:r>
            <w:r>
              <w:rPr>
                <w:noProof/>
                <w:webHidden/>
              </w:rPr>
            </w:r>
            <w:r>
              <w:rPr>
                <w:noProof/>
                <w:webHidden/>
              </w:rPr>
              <w:fldChar w:fldCharType="separate"/>
            </w:r>
            <w:r w:rsidR="00615237">
              <w:rPr>
                <w:noProof/>
                <w:webHidden/>
              </w:rPr>
              <w:t>8</w:t>
            </w:r>
            <w:r>
              <w:rPr>
                <w:noProof/>
                <w:webHidden/>
              </w:rPr>
              <w:fldChar w:fldCharType="end"/>
            </w:r>
          </w:hyperlink>
        </w:p>
        <w:p w14:paraId="15B7C134" w14:textId="3CA783B8" w:rsidR="00496C51" w:rsidRDefault="00496C51">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8270930" w:history="1">
            <w:r w:rsidRPr="00124B39">
              <w:rPr>
                <w:rStyle w:val="Hyperlink"/>
                <w:noProof/>
              </w:rPr>
              <w:t>6</w:t>
            </w:r>
            <w:r>
              <w:rPr>
                <w:rFonts w:asciiTheme="minorHAnsi" w:eastAsiaTheme="minorEastAsia" w:hAnsiTheme="minorHAnsi" w:cstheme="minorBidi"/>
                <w:noProof/>
                <w:kern w:val="2"/>
                <w:sz w:val="24"/>
                <w:szCs w:val="24"/>
                <w14:ligatures w14:val="standardContextual"/>
              </w:rPr>
              <w:tab/>
            </w:r>
            <w:r w:rsidRPr="00124B39">
              <w:rPr>
                <w:rStyle w:val="Hyperlink"/>
                <w:noProof/>
              </w:rPr>
              <w:t>Ansprechpartner</w:t>
            </w:r>
            <w:r>
              <w:rPr>
                <w:noProof/>
                <w:webHidden/>
              </w:rPr>
              <w:tab/>
            </w:r>
            <w:r>
              <w:rPr>
                <w:noProof/>
                <w:webHidden/>
              </w:rPr>
              <w:fldChar w:fldCharType="begin"/>
            </w:r>
            <w:r>
              <w:rPr>
                <w:noProof/>
                <w:webHidden/>
              </w:rPr>
              <w:instrText xml:space="preserve"> PAGEREF _Toc228270930 \h </w:instrText>
            </w:r>
            <w:r>
              <w:rPr>
                <w:noProof/>
                <w:webHidden/>
              </w:rPr>
            </w:r>
            <w:r>
              <w:rPr>
                <w:noProof/>
                <w:webHidden/>
              </w:rPr>
              <w:fldChar w:fldCharType="separate"/>
            </w:r>
            <w:r w:rsidR="00615237">
              <w:rPr>
                <w:noProof/>
                <w:webHidden/>
              </w:rPr>
              <w:t>9</w:t>
            </w:r>
            <w:r>
              <w:rPr>
                <w:noProof/>
                <w:webHidden/>
              </w:rPr>
              <w:fldChar w:fldCharType="end"/>
            </w:r>
          </w:hyperlink>
        </w:p>
        <w:p w14:paraId="457BA57B" w14:textId="3254CBE1" w:rsidR="00496C51" w:rsidRDefault="00496C51">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8270931" w:history="1">
            <w:r w:rsidRPr="00124B39">
              <w:rPr>
                <w:rStyle w:val="Hyperlink"/>
                <w:noProof/>
              </w:rPr>
              <w:t>7</w:t>
            </w:r>
            <w:r>
              <w:rPr>
                <w:rFonts w:asciiTheme="minorHAnsi" w:eastAsiaTheme="minorEastAsia" w:hAnsiTheme="minorHAnsi" w:cstheme="minorBidi"/>
                <w:noProof/>
                <w:kern w:val="2"/>
                <w:sz w:val="24"/>
                <w:szCs w:val="24"/>
                <w14:ligatures w14:val="standardContextual"/>
              </w:rPr>
              <w:tab/>
            </w:r>
            <w:r w:rsidRPr="00124B39">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_Toc228270931 \h </w:instrText>
            </w:r>
            <w:r>
              <w:rPr>
                <w:noProof/>
                <w:webHidden/>
              </w:rPr>
            </w:r>
            <w:r>
              <w:rPr>
                <w:noProof/>
                <w:webHidden/>
              </w:rPr>
              <w:fldChar w:fldCharType="separate"/>
            </w:r>
            <w:r w:rsidR="00615237">
              <w:rPr>
                <w:noProof/>
                <w:webHidden/>
              </w:rPr>
              <w:t>9</w:t>
            </w:r>
            <w:r>
              <w:rPr>
                <w:noProof/>
                <w:webHidden/>
              </w:rPr>
              <w:fldChar w:fldCharType="end"/>
            </w:r>
          </w:hyperlink>
        </w:p>
        <w:p w14:paraId="3388455D" w14:textId="58B5BD43" w:rsidR="00496C51" w:rsidRDefault="00496C51">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8270932" w:history="1">
            <w:r w:rsidRPr="00124B39">
              <w:rPr>
                <w:rStyle w:val="Hyperlink"/>
                <w:noProof/>
              </w:rPr>
              <w:t>8</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Mitwirkungsleistungen des Auftraggebers </w:t>
            </w:r>
            <w:r w:rsidRPr="00124B39">
              <w:rPr>
                <w:rStyle w:val="Hyperlink"/>
                <w:i/>
                <w:iCs/>
                <w:noProof/>
              </w:rPr>
              <w:t>(entfällt)</w:t>
            </w:r>
            <w:r>
              <w:rPr>
                <w:noProof/>
                <w:webHidden/>
              </w:rPr>
              <w:tab/>
            </w:r>
            <w:r>
              <w:rPr>
                <w:noProof/>
                <w:webHidden/>
              </w:rPr>
              <w:fldChar w:fldCharType="begin"/>
            </w:r>
            <w:r>
              <w:rPr>
                <w:noProof/>
                <w:webHidden/>
              </w:rPr>
              <w:instrText xml:space="preserve"> PAGEREF _Toc228270932 \h </w:instrText>
            </w:r>
            <w:r>
              <w:rPr>
                <w:noProof/>
                <w:webHidden/>
              </w:rPr>
            </w:r>
            <w:r>
              <w:rPr>
                <w:noProof/>
                <w:webHidden/>
              </w:rPr>
              <w:fldChar w:fldCharType="separate"/>
            </w:r>
            <w:r w:rsidR="00615237">
              <w:rPr>
                <w:noProof/>
                <w:webHidden/>
              </w:rPr>
              <w:t>10</w:t>
            </w:r>
            <w:r>
              <w:rPr>
                <w:noProof/>
                <w:webHidden/>
              </w:rPr>
              <w:fldChar w:fldCharType="end"/>
            </w:r>
          </w:hyperlink>
        </w:p>
        <w:p w14:paraId="0DD9C6EC" w14:textId="5FF5593D" w:rsidR="00496C51" w:rsidRDefault="00496C51">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8270933" w:history="1">
            <w:r w:rsidRPr="00124B39">
              <w:rPr>
                <w:rStyle w:val="Hyperlink"/>
                <w:noProof/>
              </w:rPr>
              <w:t>9</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Abweichende Nutzungsrechte an den Leistungsergebnissen, Erfindungen </w:t>
            </w:r>
            <w:r w:rsidRPr="00124B39">
              <w:rPr>
                <w:rStyle w:val="Hyperlink"/>
                <w:i/>
                <w:iCs/>
                <w:noProof/>
              </w:rPr>
              <w:t>(entfällt)</w:t>
            </w:r>
            <w:r>
              <w:rPr>
                <w:noProof/>
                <w:webHidden/>
              </w:rPr>
              <w:tab/>
            </w:r>
            <w:r>
              <w:rPr>
                <w:noProof/>
                <w:webHidden/>
              </w:rPr>
              <w:fldChar w:fldCharType="begin"/>
            </w:r>
            <w:r>
              <w:rPr>
                <w:noProof/>
                <w:webHidden/>
              </w:rPr>
              <w:instrText xml:space="preserve"> PAGEREF _Toc228270933 \h </w:instrText>
            </w:r>
            <w:r>
              <w:rPr>
                <w:noProof/>
                <w:webHidden/>
              </w:rPr>
            </w:r>
            <w:r>
              <w:rPr>
                <w:noProof/>
                <w:webHidden/>
              </w:rPr>
              <w:fldChar w:fldCharType="separate"/>
            </w:r>
            <w:r w:rsidR="00615237">
              <w:rPr>
                <w:noProof/>
                <w:webHidden/>
              </w:rPr>
              <w:t>10</w:t>
            </w:r>
            <w:r>
              <w:rPr>
                <w:noProof/>
                <w:webHidden/>
              </w:rPr>
              <w:fldChar w:fldCharType="end"/>
            </w:r>
          </w:hyperlink>
        </w:p>
        <w:p w14:paraId="76B0FFCE" w14:textId="46B5C4CB" w:rsidR="00496C51" w:rsidRDefault="00496C51">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8270934" w:history="1">
            <w:r w:rsidRPr="00124B39">
              <w:rPr>
                <w:rStyle w:val="Hyperlink"/>
                <w:noProof/>
              </w:rPr>
              <w:t>10</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Quellcode* und Software Bill of Materials (SBOM) </w:t>
            </w:r>
            <w:r w:rsidRPr="00124B39">
              <w:rPr>
                <w:rStyle w:val="Hyperlink"/>
                <w:i/>
                <w:iCs/>
                <w:noProof/>
              </w:rPr>
              <w:t>(entfällt)</w:t>
            </w:r>
            <w:r>
              <w:rPr>
                <w:noProof/>
                <w:webHidden/>
              </w:rPr>
              <w:tab/>
            </w:r>
            <w:r>
              <w:rPr>
                <w:noProof/>
                <w:webHidden/>
              </w:rPr>
              <w:fldChar w:fldCharType="begin"/>
            </w:r>
            <w:r>
              <w:rPr>
                <w:noProof/>
                <w:webHidden/>
              </w:rPr>
              <w:instrText xml:space="preserve"> PAGEREF _Toc228270934 \h </w:instrText>
            </w:r>
            <w:r>
              <w:rPr>
                <w:noProof/>
                <w:webHidden/>
              </w:rPr>
            </w:r>
            <w:r>
              <w:rPr>
                <w:noProof/>
                <w:webHidden/>
              </w:rPr>
              <w:fldChar w:fldCharType="separate"/>
            </w:r>
            <w:r w:rsidR="00615237">
              <w:rPr>
                <w:noProof/>
                <w:webHidden/>
              </w:rPr>
              <w:t>11</w:t>
            </w:r>
            <w:r>
              <w:rPr>
                <w:noProof/>
                <w:webHidden/>
              </w:rPr>
              <w:fldChar w:fldCharType="end"/>
            </w:r>
          </w:hyperlink>
        </w:p>
        <w:p w14:paraId="7F528B40" w14:textId="5017D956" w:rsidR="00496C51" w:rsidRDefault="00496C51">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8270935" w:history="1">
            <w:r w:rsidRPr="00124B39">
              <w:rPr>
                <w:rStyle w:val="Hyperlink"/>
                <w:noProof/>
              </w:rPr>
              <w:t>11</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Abweichende Haftungsregelungen </w:t>
            </w:r>
            <w:r w:rsidRPr="00124B39">
              <w:rPr>
                <w:rStyle w:val="Hyperlink"/>
                <w:i/>
                <w:iCs/>
                <w:noProof/>
              </w:rPr>
              <w:t>(entfällt)</w:t>
            </w:r>
            <w:r>
              <w:rPr>
                <w:noProof/>
                <w:webHidden/>
              </w:rPr>
              <w:tab/>
            </w:r>
            <w:r>
              <w:rPr>
                <w:noProof/>
                <w:webHidden/>
              </w:rPr>
              <w:fldChar w:fldCharType="begin"/>
            </w:r>
            <w:r>
              <w:rPr>
                <w:noProof/>
                <w:webHidden/>
              </w:rPr>
              <w:instrText xml:space="preserve"> PAGEREF _Toc228270935 \h </w:instrText>
            </w:r>
            <w:r>
              <w:rPr>
                <w:noProof/>
                <w:webHidden/>
              </w:rPr>
            </w:r>
            <w:r>
              <w:rPr>
                <w:noProof/>
                <w:webHidden/>
              </w:rPr>
              <w:fldChar w:fldCharType="separate"/>
            </w:r>
            <w:r w:rsidR="00615237">
              <w:rPr>
                <w:noProof/>
                <w:webHidden/>
              </w:rPr>
              <w:t>11</w:t>
            </w:r>
            <w:r>
              <w:rPr>
                <w:noProof/>
                <w:webHidden/>
              </w:rPr>
              <w:fldChar w:fldCharType="end"/>
            </w:r>
          </w:hyperlink>
        </w:p>
        <w:p w14:paraId="1CB51B8D" w14:textId="53A6BC68" w:rsidR="00496C51" w:rsidRDefault="00496C51">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8270936" w:history="1">
            <w:r w:rsidRPr="00124B39">
              <w:rPr>
                <w:rStyle w:val="Hyperlink"/>
                <w:noProof/>
              </w:rPr>
              <w:t>12</w:t>
            </w:r>
            <w:r>
              <w:rPr>
                <w:rFonts w:asciiTheme="minorHAnsi" w:eastAsiaTheme="minorEastAsia" w:hAnsiTheme="minorHAnsi" w:cstheme="minorBidi"/>
                <w:noProof/>
                <w:kern w:val="2"/>
                <w:sz w:val="24"/>
                <w:szCs w:val="24"/>
                <w14:ligatures w14:val="standardContextual"/>
              </w:rPr>
              <w:tab/>
            </w:r>
            <w:r w:rsidRPr="00124B39">
              <w:rPr>
                <w:rStyle w:val="Hyperlink"/>
                <w:noProof/>
              </w:rPr>
              <w:t>Vertragsstrafen</w:t>
            </w:r>
            <w:r>
              <w:rPr>
                <w:noProof/>
                <w:webHidden/>
              </w:rPr>
              <w:tab/>
            </w:r>
            <w:r>
              <w:rPr>
                <w:noProof/>
                <w:webHidden/>
              </w:rPr>
              <w:fldChar w:fldCharType="begin"/>
            </w:r>
            <w:r>
              <w:rPr>
                <w:noProof/>
                <w:webHidden/>
              </w:rPr>
              <w:instrText xml:space="preserve"> PAGEREF _Toc228270936 \h </w:instrText>
            </w:r>
            <w:r>
              <w:rPr>
                <w:noProof/>
                <w:webHidden/>
              </w:rPr>
            </w:r>
            <w:r>
              <w:rPr>
                <w:noProof/>
                <w:webHidden/>
              </w:rPr>
              <w:fldChar w:fldCharType="separate"/>
            </w:r>
            <w:r w:rsidR="00615237">
              <w:rPr>
                <w:noProof/>
                <w:webHidden/>
              </w:rPr>
              <w:t>12</w:t>
            </w:r>
            <w:r>
              <w:rPr>
                <w:noProof/>
                <w:webHidden/>
              </w:rPr>
              <w:fldChar w:fldCharType="end"/>
            </w:r>
          </w:hyperlink>
        </w:p>
        <w:p w14:paraId="6AEEA917" w14:textId="2C5699AC" w:rsidR="00496C51" w:rsidRDefault="00496C51">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8270937" w:history="1">
            <w:r w:rsidRPr="00124B39">
              <w:rPr>
                <w:rStyle w:val="Hyperlink"/>
                <w:noProof/>
              </w:rPr>
              <w:t>13</w:t>
            </w:r>
            <w:r>
              <w:rPr>
                <w:rFonts w:asciiTheme="minorHAnsi" w:eastAsiaTheme="minorEastAsia" w:hAnsiTheme="minorHAnsi" w:cstheme="minorBidi"/>
                <w:noProof/>
                <w:kern w:val="2"/>
                <w:sz w:val="24"/>
                <w:szCs w:val="24"/>
                <w14:ligatures w14:val="standardContextual"/>
              </w:rPr>
              <w:tab/>
            </w:r>
            <w:r w:rsidRPr="00124B39">
              <w:rPr>
                <w:rStyle w:val="Hyperlink"/>
                <w:noProof/>
              </w:rPr>
              <w:t>Weitere Regelungen</w:t>
            </w:r>
            <w:r>
              <w:rPr>
                <w:noProof/>
                <w:webHidden/>
              </w:rPr>
              <w:tab/>
            </w:r>
            <w:r>
              <w:rPr>
                <w:noProof/>
                <w:webHidden/>
              </w:rPr>
              <w:fldChar w:fldCharType="begin"/>
            </w:r>
            <w:r>
              <w:rPr>
                <w:noProof/>
                <w:webHidden/>
              </w:rPr>
              <w:instrText xml:space="preserve"> PAGEREF _Toc228270937 \h </w:instrText>
            </w:r>
            <w:r>
              <w:rPr>
                <w:noProof/>
                <w:webHidden/>
              </w:rPr>
            </w:r>
            <w:r>
              <w:rPr>
                <w:noProof/>
                <w:webHidden/>
              </w:rPr>
              <w:fldChar w:fldCharType="separate"/>
            </w:r>
            <w:r w:rsidR="00615237">
              <w:rPr>
                <w:noProof/>
                <w:webHidden/>
              </w:rPr>
              <w:t>12</w:t>
            </w:r>
            <w:r>
              <w:rPr>
                <w:noProof/>
                <w:webHidden/>
              </w:rPr>
              <w:fldChar w:fldCharType="end"/>
            </w:r>
          </w:hyperlink>
        </w:p>
        <w:p w14:paraId="60D9D263" w14:textId="13507CEA"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38" w:history="1">
            <w:r w:rsidRPr="00124B39">
              <w:rPr>
                <w:rStyle w:val="Hyperlink"/>
                <w:noProof/>
              </w:rPr>
              <w:t>13.1</w:t>
            </w:r>
            <w:r>
              <w:rPr>
                <w:rFonts w:asciiTheme="minorHAnsi" w:eastAsiaTheme="minorEastAsia" w:hAnsiTheme="minorHAnsi" w:cstheme="minorBidi"/>
                <w:noProof/>
                <w:kern w:val="2"/>
                <w:sz w:val="24"/>
                <w:szCs w:val="24"/>
                <w14:ligatures w14:val="standardContextual"/>
              </w:rPr>
              <w:tab/>
            </w:r>
            <w:r w:rsidRPr="00124B39">
              <w:rPr>
                <w:rStyle w:val="Hyperlink"/>
                <w:noProof/>
              </w:rPr>
              <w:t>Datenschutz, Geheimhaltung und Sicherheit</w:t>
            </w:r>
            <w:r>
              <w:rPr>
                <w:noProof/>
                <w:webHidden/>
              </w:rPr>
              <w:tab/>
            </w:r>
            <w:r>
              <w:rPr>
                <w:noProof/>
                <w:webHidden/>
              </w:rPr>
              <w:fldChar w:fldCharType="begin"/>
            </w:r>
            <w:r>
              <w:rPr>
                <w:noProof/>
                <w:webHidden/>
              </w:rPr>
              <w:instrText xml:space="preserve"> PAGEREF _Toc228270938 \h </w:instrText>
            </w:r>
            <w:r>
              <w:rPr>
                <w:noProof/>
                <w:webHidden/>
              </w:rPr>
            </w:r>
            <w:r>
              <w:rPr>
                <w:noProof/>
                <w:webHidden/>
              </w:rPr>
              <w:fldChar w:fldCharType="separate"/>
            </w:r>
            <w:r w:rsidR="00615237">
              <w:rPr>
                <w:noProof/>
                <w:webHidden/>
              </w:rPr>
              <w:t>12</w:t>
            </w:r>
            <w:r>
              <w:rPr>
                <w:noProof/>
                <w:webHidden/>
              </w:rPr>
              <w:fldChar w:fldCharType="end"/>
            </w:r>
          </w:hyperlink>
        </w:p>
        <w:p w14:paraId="1F6903B2" w14:textId="05154C0E"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39" w:history="1">
            <w:r w:rsidRPr="00124B39">
              <w:rPr>
                <w:rStyle w:val="Hyperlink"/>
                <w:noProof/>
              </w:rPr>
              <w:t>13.2</w:t>
            </w:r>
            <w:r>
              <w:rPr>
                <w:rFonts w:asciiTheme="minorHAnsi" w:eastAsiaTheme="minorEastAsia" w:hAnsiTheme="minorHAnsi" w:cstheme="minorBidi"/>
                <w:noProof/>
                <w:kern w:val="2"/>
                <w:sz w:val="24"/>
                <w:szCs w:val="24"/>
                <w14:ligatures w14:val="standardContextual"/>
              </w:rPr>
              <w:tab/>
            </w:r>
            <w:r w:rsidRPr="00124B39">
              <w:rPr>
                <w:rStyle w:val="Hyperlink"/>
                <w:noProof/>
              </w:rPr>
              <w:t>Haftpflichtversicherung</w:t>
            </w:r>
            <w:r>
              <w:rPr>
                <w:noProof/>
                <w:webHidden/>
              </w:rPr>
              <w:tab/>
            </w:r>
            <w:r>
              <w:rPr>
                <w:noProof/>
                <w:webHidden/>
              </w:rPr>
              <w:fldChar w:fldCharType="begin"/>
            </w:r>
            <w:r>
              <w:rPr>
                <w:noProof/>
                <w:webHidden/>
              </w:rPr>
              <w:instrText xml:space="preserve"> PAGEREF _Toc228270939 \h </w:instrText>
            </w:r>
            <w:r>
              <w:rPr>
                <w:noProof/>
                <w:webHidden/>
              </w:rPr>
            </w:r>
            <w:r>
              <w:rPr>
                <w:noProof/>
                <w:webHidden/>
              </w:rPr>
              <w:fldChar w:fldCharType="separate"/>
            </w:r>
            <w:r w:rsidR="00615237">
              <w:rPr>
                <w:noProof/>
                <w:webHidden/>
              </w:rPr>
              <w:t>12</w:t>
            </w:r>
            <w:r>
              <w:rPr>
                <w:noProof/>
                <w:webHidden/>
              </w:rPr>
              <w:fldChar w:fldCharType="end"/>
            </w:r>
          </w:hyperlink>
        </w:p>
        <w:p w14:paraId="1ABF9470" w14:textId="25A1E120"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40" w:history="1">
            <w:r w:rsidRPr="00124B39">
              <w:rPr>
                <w:rStyle w:val="Hyperlink"/>
                <w:noProof/>
              </w:rPr>
              <w:t>13.3</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Teleservice* </w:t>
            </w:r>
            <w:r w:rsidRPr="00124B39">
              <w:rPr>
                <w:rStyle w:val="Hyperlink"/>
                <w:i/>
                <w:noProof/>
              </w:rPr>
              <w:t>(entfällt)</w:t>
            </w:r>
            <w:r>
              <w:rPr>
                <w:noProof/>
                <w:webHidden/>
              </w:rPr>
              <w:tab/>
            </w:r>
            <w:r>
              <w:rPr>
                <w:noProof/>
                <w:webHidden/>
              </w:rPr>
              <w:fldChar w:fldCharType="begin"/>
            </w:r>
            <w:r>
              <w:rPr>
                <w:noProof/>
                <w:webHidden/>
              </w:rPr>
              <w:instrText xml:space="preserve"> PAGEREF _Toc228270940 \h </w:instrText>
            </w:r>
            <w:r>
              <w:rPr>
                <w:noProof/>
                <w:webHidden/>
              </w:rPr>
            </w:r>
            <w:r>
              <w:rPr>
                <w:noProof/>
                <w:webHidden/>
              </w:rPr>
              <w:fldChar w:fldCharType="separate"/>
            </w:r>
            <w:r w:rsidR="00615237">
              <w:rPr>
                <w:noProof/>
                <w:webHidden/>
              </w:rPr>
              <w:t>12</w:t>
            </w:r>
            <w:r>
              <w:rPr>
                <w:noProof/>
                <w:webHidden/>
              </w:rPr>
              <w:fldChar w:fldCharType="end"/>
            </w:r>
          </w:hyperlink>
        </w:p>
        <w:p w14:paraId="42AE5F2F" w14:textId="485E444B"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41" w:history="1">
            <w:r w:rsidRPr="00124B39">
              <w:rPr>
                <w:rStyle w:val="Hyperlink"/>
                <w:noProof/>
              </w:rPr>
              <w:t>13.4</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Dokumentations- und Berichtspflichten </w:t>
            </w:r>
            <w:r w:rsidRPr="00124B39">
              <w:rPr>
                <w:rStyle w:val="Hyperlink"/>
                <w:i/>
                <w:noProof/>
              </w:rPr>
              <w:t>(entfällt)</w:t>
            </w:r>
            <w:r>
              <w:rPr>
                <w:noProof/>
                <w:webHidden/>
              </w:rPr>
              <w:tab/>
            </w:r>
            <w:r>
              <w:rPr>
                <w:noProof/>
                <w:webHidden/>
              </w:rPr>
              <w:fldChar w:fldCharType="begin"/>
            </w:r>
            <w:r>
              <w:rPr>
                <w:noProof/>
                <w:webHidden/>
              </w:rPr>
              <w:instrText xml:space="preserve"> PAGEREF _Toc228270941 \h </w:instrText>
            </w:r>
            <w:r>
              <w:rPr>
                <w:noProof/>
                <w:webHidden/>
              </w:rPr>
            </w:r>
            <w:r>
              <w:rPr>
                <w:noProof/>
                <w:webHidden/>
              </w:rPr>
              <w:fldChar w:fldCharType="separate"/>
            </w:r>
            <w:r w:rsidR="00615237">
              <w:rPr>
                <w:noProof/>
                <w:webHidden/>
              </w:rPr>
              <w:t>13</w:t>
            </w:r>
            <w:r>
              <w:rPr>
                <w:noProof/>
                <w:webHidden/>
              </w:rPr>
              <w:fldChar w:fldCharType="end"/>
            </w:r>
          </w:hyperlink>
        </w:p>
        <w:p w14:paraId="36866764" w14:textId="6AC205D9" w:rsidR="00496C51" w:rsidRDefault="00496C51">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8270942" w:history="1">
            <w:r w:rsidRPr="00124B39">
              <w:rPr>
                <w:rStyle w:val="Hyperlink"/>
                <w:noProof/>
              </w:rPr>
              <w:t>13.5</w:t>
            </w:r>
            <w:r>
              <w:rPr>
                <w:rFonts w:asciiTheme="minorHAnsi" w:eastAsiaTheme="minorEastAsia" w:hAnsiTheme="minorHAnsi" w:cstheme="minorBidi"/>
                <w:noProof/>
                <w:kern w:val="2"/>
                <w:sz w:val="24"/>
                <w:szCs w:val="24"/>
                <w14:ligatures w14:val="standardContextual"/>
              </w:rPr>
              <w:tab/>
            </w:r>
            <w:r w:rsidRPr="00124B39">
              <w:rPr>
                <w:rStyle w:val="Hyperlink"/>
                <w:noProof/>
              </w:rPr>
              <w:t xml:space="preserve">Interessenkonflikt </w:t>
            </w:r>
            <w:r w:rsidRPr="00124B39">
              <w:rPr>
                <w:rStyle w:val="Hyperlink"/>
                <w:i/>
                <w:noProof/>
              </w:rPr>
              <w:t>(entfällt)</w:t>
            </w:r>
            <w:r>
              <w:rPr>
                <w:noProof/>
                <w:webHidden/>
              </w:rPr>
              <w:tab/>
            </w:r>
            <w:r>
              <w:rPr>
                <w:noProof/>
                <w:webHidden/>
              </w:rPr>
              <w:fldChar w:fldCharType="begin"/>
            </w:r>
            <w:r>
              <w:rPr>
                <w:noProof/>
                <w:webHidden/>
              </w:rPr>
              <w:instrText xml:space="preserve"> PAGEREF _Toc228270942 \h </w:instrText>
            </w:r>
            <w:r>
              <w:rPr>
                <w:noProof/>
                <w:webHidden/>
              </w:rPr>
            </w:r>
            <w:r>
              <w:rPr>
                <w:noProof/>
                <w:webHidden/>
              </w:rPr>
              <w:fldChar w:fldCharType="separate"/>
            </w:r>
            <w:r w:rsidR="00615237">
              <w:rPr>
                <w:noProof/>
                <w:webHidden/>
              </w:rPr>
              <w:t>13</w:t>
            </w:r>
            <w:r>
              <w:rPr>
                <w:noProof/>
                <w:webHidden/>
              </w:rPr>
              <w:fldChar w:fldCharType="end"/>
            </w:r>
          </w:hyperlink>
        </w:p>
        <w:p w14:paraId="5D392E95" w14:textId="34B7B836" w:rsidR="00496C51" w:rsidRDefault="00496C51">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8270943" w:history="1">
            <w:r w:rsidRPr="00124B39">
              <w:rPr>
                <w:rStyle w:val="Hyperlink"/>
                <w:noProof/>
              </w:rPr>
              <w:t>14</w:t>
            </w:r>
            <w:r>
              <w:rPr>
                <w:rFonts w:asciiTheme="minorHAnsi" w:eastAsiaTheme="minorEastAsia" w:hAnsiTheme="minorHAnsi" w:cstheme="minorBidi"/>
                <w:noProof/>
                <w:kern w:val="2"/>
                <w:sz w:val="24"/>
                <w:szCs w:val="24"/>
                <w14:ligatures w14:val="standardContextual"/>
              </w:rPr>
              <w:tab/>
            </w:r>
            <w:r w:rsidRPr="00124B39">
              <w:rPr>
                <w:rStyle w:val="Hyperlink"/>
                <w:noProof/>
              </w:rPr>
              <w:t>Pflichten nach Vertragsende</w:t>
            </w:r>
            <w:r>
              <w:rPr>
                <w:noProof/>
                <w:webHidden/>
              </w:rPr>
              <w:tab/>
            </w:r>
            <w:r>
              <w:rPr>
                <w:noProof/>
                <w:webHidden/>
              </w:rPr>
              <w:fldChar w:fldCharType="begin"/>
            </w:r>
            <w:r>
              <w:rPr>
                <w:noProof/>
                <w:webHidden/>
              </w:rPr>
              <w:instrText xml:space="preserve"> PAGEREF _Toc228270943 \h </w:instrText>
            </w:r>
            <w:r>
              <w:rPr>
                <w:noProof/>
                <w:webHidden/>
              </w:rPr>
            </w:r>
            <w:r>
              <w:rPr>
                <w:noProof/>
                <w:webHidden/>
              </w:rPr>
              <w:fldChar w:fldCharType="separate"/>
            </w:r>
            <w:r w:rsidR="00615237">
              <w:rPr>
                <w:noProof/>
                <w:webHidden/>
              </w:rPr>
              <w:t>13</w:t>
            </w:r>
            <w:r>
              <w:rPr>
                <w:noProof/>
                <w:webHidden/>
              </w:rPr>
              <w:fldChar w:fldCharType="end"/>
            </w:r>
          </w:hyperlink>
        </w:p>
        <w:p w14:paraId="75BD005D" w14:textId="0FE989E9" w:rsidR="00496C51" w:rsidRDefault="00496C51">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8270944" w:history="1">
            <w:r w:rsidRPr="00124B39">
              <w:rPr>
                <w:rStyle w:val="Hyperlink"/>
                <w:noProof/>
              </w:rPr>
              <w:t>15</w:t>
            </w:r>
            <w:r>
              <w:rPr>
                <w:rFonts w:asciiTheme="minorHAnsi" w:eastAsiaTheme="minorEastAsia" w:hAnsiTheme="minorHAnsi" w:cstheme="minorBidi"/>
                <w:noProof/>
                <w:kern w:val="2"/>
                <w:sz w:val="24"/>
                <w:szCs w:val="24"/>
                <w14:ligatures w14:val="standardContextual"/>
              </w:rPr>
              <w:tab/>
            </w:r>
            <w:r w:rsidRPr="00124B39">
              <w:rPr>
                <w:rStyle w:val="Hyperlink"/>
                <w:noProof/>
              </w:rPr>
              <w:t>Sonstige Vereinbarungen</w:t>
            </w:r>
            <w:r>
              <w:rPr>
                <w:noProof/>
                <w:webHidden/>
              </w:rPr>
              <w:tab/>
            </w:r>
            <w:r>
              <w:rPr>
                <w:noProof/>
                <w:webHidden/>
              </w:rPr>
              <w:fldChar w:fldCharType="begin"/>
            </w:r>
            <w:r>
              <w:rPr>
                <w:noProof/>
                <w:webHidden/>
              </w:rPr>
              <w:instrText xml:space="preserve"> PAGEREF _Toc228270944 \h </w:instrText>
            </w:r>
            <w:r>
              <w:rPr>
                <w:noProof/>
                <w:webHidden/>
              </w:rPr>
            </w:r>
            <w:r>
              <w:rPr>
                <w:noProof/>
                <w:webHidden/>
              </w:rPr>
              <w:fldChar w:fldCharType="separate"/>
            </w:r>
            <w:r w:rsidR="00615237">
              <w:rPr>
                <w:noProof/>
                <w:webHidden/>
              </w:rPr>
              <w:t>13</w:t>
            </w:r>
            <w:r>
              <w:rPr>
                <w:noProof/>
                <w:webHidden/>
              </w:rPr>
              <w:fldChar w:fldCharType="end"/>
            </w:r>
          </w:hyperlink>
        </w:p>
        <w:p w14:paraId="743D73B8" w14:textId="6EC3E1C0" w:rsidR="004B54D1" w:rsidRDefault="00AB03A3" w:rsidP="00AB03A3">
          <w:pPr>
            <w:pStyle w:val="Verzeichnis1"/>
            <w:tabs>
              <w:tab w:val="left" w:pos="400"/>
              <w:tab w:val="right" w:leader="dot" w:pos="9231"/>
            </w:tabs>
          </w:pPr>
          <w:r>
            <w:fldChar w:fldCharType="end"/>
          </w:r>
        </w:p>
      </w:sdtContent>
    </w:sdt>
    <w:p w14:paraId="748D516E" w14:textId="77777777" w:rsidR="004B54D1" w:rsidRDefault="004B54D1">
      <w:pPr>
        <w:pageBreakBefore/>
      </w:pPr>
    </w:p>
    <w:p w14:paraId="6C79D5FB" w14:textId="77777777" w:rsidR="004B54D1" w:rsidRPr="00AB03A3" w:rsidRDefault="00AF558C">
      <w:pPr>
        <w:jc w:val="center"/>
        <w:rPr>
          <w:sz w:val="24"/>
          <w:szCs w:val="24"/>
        </w:rPr>
      </w:pPr>
      <w:r w:rsidRPr="00AB03A3">
        <w:rPr>
          <w:b/>
          <w:bCs/>
          <w:sz w:val="24"/>
          <w:szCs w:val="24"/>
        </w:rPr>
        <w:t>Vertrag über IT-Dienstleistungen</w:t>
      </w:r>
    </w:p>
    <w:p w14:paraId="1912E31D" w14:textId="57E78F13" w:rsidR="004B54D1" w:rsidRDefault="00AF558C">
      <w:pPr>
        <w:rPr>
          <w:sz w:val="18"/>
          <w:szCs w:val="18"/>
        </w:rPr>
      </w:pPr>
      <w:r>
        <w:rPr>
          <w:sz w:val="18"/>
          <w:szCs w:val="18"/>
        </w:rPr>
        <w:t xml:space="preserve">zwischen </w:t>
      </w:r>
    </w:p>
    <w:tbl>
      <w:tblPr>
        <w:tblW w:w="9587" w:type="dxa"/>
        <w:tblInd w:w="113" w:type="dxa"/>
        <w:tblLayout w:type="fixed"/>
        <w:tblCellMar>
          <w:left w:w="70" w:type="dxa"/>
          <w:right w:w="70" w:type="dxa"/>
        </w:tblCellMar>
        <w:tblLook w:val="0000" w:firstRow="0" w:lastRow="0" w:firstColumn="0" w:lastColumn="0" w:noHBand="0" w:noVBand="0"/>
      </w:tblPr>
      <w:tblGrid>
        <w:gridCol w:w="9587"/>
      </w:tblGrid>
      <w:tr w:rsidR="004E1B64" w:rsidRPr="00277E48" w14:paraId="5AD0F231" w14:textId="77777777" w:rsidTr="006B161C">
        <w:tc>
          <w:tcPr>
            <w:tcW w:w="8383" w:type="dxa"/>
          </w:tcPr>
          <w:p w14:paraId="063C8542" w14:textId="77777777" w:rsidR="004E1B64" w:rsidRPr="00277E48" w:rsidRDefault="004E1B64" w:rsidP="006B161C">
            <w:pPr>
              <w:pStyle w:val="Textkrper"/>
              <w:spacing w:after="0"/>
              <w:rPr>
                <w:color w:val="0070C0"/>
                <w:sz w:val="18"/>
                <w:szCs w:val="18"/>
              </w:rPr>
            </w:pPr>
            <w:r w:rsidRPr="00277E48">
              <w:rPr>
                <w:color w:val="0070C0"/>
                <w:sz w:val="18"/>
                <w:szCs w:val="18"/>
              </w:rPr>
              <w:t>Deutsche Bundesbank</w:t>
            </w:r>
          </w:p>
        </w:tc>
      </w:tr>
      <w:tr w:rsidR="004E1B64" w:rsidRPr="00277E48" w14:paraId="58961F5F" w14:textId="77777777" w:rsidTr="006B161C">
        <w:tc>
          <w:tcPr>
            <w:tcW w:w="8383" w:type="dxa"/>
          </w:tcPr>
          <w:p w14:paraId="1CE82B01" w14:textId="77777777" w:rsidR="004E1B64" w:rsidRPr="00277E48" w:rsidRDefault="004E1B64" w:rsidP="006B161C">
            <w:pPr>
              <w:pStyle w:val="Textkrper"/>
              <w:spacing w:after="0"/>
              <w:rPr>
                <w:color w:val="0070C0"/>
                <w:sz w:val="18"/>
                <w:szCs w:val="18"/>
              </w:rPr>
            </w:pPr>
            <w:r>
              <w:rPr>
                <w:color w:val="0070C0"/>
                <w:sz w:val="18"/>
                <w:szCs w:val="18"/>
              </w:rPr>
              <w:t>Zentralbereich Beschaffungen</w:t>
            </w:r>
          </w:p>
          <w:p w14:paraId="11C679BE" w14:textId="77777777" w:rsidR="004E1B64" w:rsidRPr="00277E48" w:rsidRDefault="004E1B64" w:rsidP="006B161C">
            <w:pPr>
              <w:pStyle w:val="Textkrper"/>
              <w:spacing w:after="0"/>
              <w:rPr>
                <w:color w:val="0070C0"/>
                <w:sz w:val="18"/>
                <w:szCs w:val="18"/>
              </w:rPr>
            </w:pPr>
            <w:r w:rsidRPr="00277E48">
              <w:rPr>
                <w:color w:val="0070C0"/>
                <w:sz w:val="18"/>
                <w:szCs w:val="18"/>
              </w:rPr>
              <w:t>Taunusanlage 5</w:t>
            </w:r>
          </w:p>
          <w:p w14:paraId="0639203B" w14:textId="77777777" w:rsidR="004E1B64" w:rsidRPr="00277E48" w:rsidRDefault="004E1B64" w:rsidP="006B161C">
            <w:pPr>
              <w:pStyle w:val="Textkrper"/>
              <w:spacing w:after="0"/>
              <w:rPr>
                <w:color w:val="0070C0"/>
                <w:sz w:val="18"/>
                <w:szCs w:val="18"/>
              </w:rPr>
            </w:pPr>
            <w:r w:rsidRPr="00277E48">
              <w:rPr>
                <w:color w:val="0070C0"/>
                <w:sz w:val="18"/>
                <w:szCs w:val="18"/>
              </w:rPr>
              <w:t>60329 Frankfurt am Main</w:t>
            </w:r>
          </w:p>
        </w:tc>
      </w:tr>
    </w:tbl>
    <w:p w14:paraId="049F9CCA" w14:textId="4BE2F04C" w:rsidR="004B54D1" w:rsidRDefault="00AF558C">
      <w:r>
        <w:rPr>
          <w:sz w:val="18"/>
          <w:szCs w:val="18"/>
        </w:rPr>
        <w:t xml:space="preserve">Vertragsnummer/Kennung Auftraggeber: </w:t>
      </w:r>
      <w:r w:rsidR="004E1B64" w:rsidRPr="00277E48">
        <w:rPr>
          <w:b/>
          <w:bCs/>
          <w:color w:val="0070C0"/>
          <w:sz w:val="18"/>
          <w:szCs w:val="18"/>
        </w:rPr>
        <w:t>25-20000</w:t>
      </w:r>
      <w:r w:rsidR="004E1B64">
        <w:rPr>
          <w:b/>
          <w:bCs/>
          <w:color w:val="0070C0"/>
          <w:sz w:val="18"/>
          <w:szCs w:val="18"/>
        </w:rPr>
        <w:t>75216</w:t>
      </w:r>
    </w:p>
    <w:p w14:paraId="7A4EAF45" w14:textId="77777777" w:rsidR="004B54D1" w:rsidRDefault="00AF558C">
      <w:pPr>
        <w:jc w:val="right"/>
      </w:pPr>
      <w:r>
        <w:rPr>
          <w:sz w:val="18"/>
          <w:szCs w:val="18"/>
        </w:rPr>
        <w:t>„Auftraggeber"</w:t>
      </w:r>
    </w:p>
    <w:p w14:paraId="37A6EB9E" w14:textId="5C29765D" w:rsidR="004B54D1" w:rsidRDefault="00AF558C">
      <w:pPr>
        <w:rPr>
          <w:sz w:val="18"/>
          <w:szCs w:val="18"/>
        </w:rPr>
      </w:pPr>
      <w:r>
        <w:rPr>
          <w:sz w:val="18"/>
          <w:szCs w:val="18"/>
        </w:rPr>
        <w:t xml:space="preserve">und </w:t>
      </w:r>
    </w:p>
    <w:tbl>
      <w:tblPr>
        <w:tblW w:w="9587" w:type="dxa"/>
        <w:tblInd w:w="113" w:type="dxa"/>
        <w:tblLayout w:type="fixed"/>
        <w:tblCellMar>
          <w:left w:w="70" w:type="dxa"/>
          <w:right w:w="70" w:type="dxa"/>
        </w:tblCellMar>
        <w:tblLook w:val="0000" w:firstRow="0" w:lastRow="0" w:firstColumn="0" w:lastColumn="0" w:noHBand="0" w:noVBand="0"/>
      </w:tblPr>
      <w:tblGrid>
        <w:gridCol w:w="9587"/>
      </w:tblGrid>
      <w:tr w:rsidR="004E1B64" w:rsidRPr="0095354F" w14:paraId="33CB8C3F" w14:textId="77777777" w:rsidTr="00A551F5">
        <w:tc>
          <w:tcPr>
            <w:tcW w:w="9587" w:type="dxa"/>
          </w:tcPr>
          <w:permStart w:id="1876579796" w:edGrp="everyone"/>
          <w:p w14:paraId="58E760C4" w14:textId="77777777" w:rsidR="00A551F5" w:rsidRPr="00A551F5" w:rsidRDefault="00A551F5" w:rsidP="00A551F5">
            <w:pPr>
              <w:tabs>
                <w:tab w:val="left" w:pos="8931"/>
              </w:tabs>
              <w:rPr>
                <w:color w:val="FF0000"/>
                <w:szCs w:val="18"/>
                <w:u w:val="single"/>
              </w:rPr>
            </w:pPr>
            <w:r w:rsidRPr="00A551F5">
              <w:rPr>
                <w:color w:val="FF0000"/>
                <w:szCs w:val="18"/>
                <w:u w:val="single"/>
              </w:rPr>
              <w:fldChar w:fldCharType="begin">
                <w:ffData>
                  <w:name w:val="Text37"/>
                  <w:enabled/>
                  <w:calcOnExit w:val="0"/>
                  <w:textInput/>
                </w:ffData>
              </w:fldChar>
            </w:r>
            <w:r w:rsidRPr="00A551F5">
              <w:rPr>
                <w:color w:val="FF0000"/>
                <w:szCs w:val="18"/>
                <w:u w:val="single"/>
              </w:rPr>
              <w:instrText xml:space="preserve">FORMTEXT </w:instrText>
            </w:r>
            <w:r w:rsidRPr="00A551F5">
              <w:rPr>
                <w:color w:val="FF0000"/>
                <w:szCs w:val="18"/>
                <w:u w:val="single"/>
              </w:rPr>
            </w:r>
            <w:r w:rsidRPr="00A551F5">
              <w:rPr>
                <w:color w:val="FF0000"/>
                <w:szCs w:val="18"/>
                <w:u w:val="single"/>
              </w:rPr>
              <w:fldChar w:fldCharType="separate"/>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color w:val="FF0000"/>
                <w:szCs w:val="18"/>
                <w:u w:val="single"/>
              </w:rPr>
              <w:fldChar w:fldCharType="end"/>
            </w:r>
          </w:p>
          <w:permStart w:id="2131574647" w:edGrp="everyone"/>
          <w:permEnd w:id="1876579796"/>
          <w:p w14:paraId="7C878D53" w14:textId="77777777" w:rsidR="00A551F5" w:rsidRPr="00A551F5" w:rsidRDefault="00A551F5" w:rsidP="00A551F5">
            <w:pPr>
              <w:tabs>
                <w:tab w:val="left" w:pos="8931"/>
              </w:tabs>
              <w:rPr>
                <w:color w:val="FF0000"/>
                <w:szCs w:val="18"/>
                <w:u w:val="single"/>
              </w:rPr>
            </w:pPr>
            <w:r w:rsidRPr="00A551F5">
              <w:rPr>
                <w:color w:val="FF0000"/>
                <w:szCs w:val="18"/>
                <w:u w:val="single"/>
              </w:rPr>
              <w:fldChar w:fldCharType="begin">
                <w:ffData>
                  <w:name w:val="Text37"/>
                  <w:enabled/>
                  <w:calcOnExit w:val="0"/>
                  <w:textInput/>
                </w:ffData>
              </w:fldChar>
            </w:r>
            <w:r w:rsidRPr="00A551F5">
              <w:rPr>
                <w:color w:val="FF0000"/>
                <w:szCs w:val="18"/>
                <w:u w:val="single"/>
              </w:rPr>
              <w:instrText xml:space="preserve">FORMTEXT </w:instrText>
            </w:r>
            <w:r w:rsidRPr="00A551F5">
              <w:rPr>
                <w:color w:val="FF0000"/>
                <w:szCs w:val="18"/>
                <w:u w:val="single"/>
              </w:rPr>
            </w:r>
            <w:r w:rsidRPr="00A551F5">
              <w:rPr>
                <w:color w:val="FF0000"/>
                <w:szCs w:val="18"/>
                <w:u w:val="single"/>
              </w:rPr>
              <w:fldChar w:fldCharType="separate"/>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color w:val="FF0000"/>
                <w:szCs w:val="18"/>
                <w:u w:val="single"/>
              </w:rPr>
              <w:fldChar w:fldCharType="end"/>
            </w:r>
          </w:p>
          <w:permStart w:id="1196652356" w:edGrp="everyone"/>
          <w:permEnd w:id="2131574647"/>
          <w:p w14:paraId="6BD1302D" w14:textId="77777777" w:rsidR="00A551F5" w:rsidRPr="00A551F5" w:rsidRDefault="00A551F5" w:rsidP="00A551F5">
            <w:pPr>
              <w:tabs>
                <w:tab w:val="left" w:pos="8931"/>
              </w:tabs>
              <w:rPr>
                <w:color w:val="FF0000"/>
                <w:szCs w:val="18"/>
                <w:u w:val="single"/>
              </w:rPr>
            </w:pPr>
            <w:r w:rsidRPr="00A551F5">
              <w:rPr>
                <w:color w:val="FF0000"/>
                <w:szCs w:val="18"/>
                <w:u w:val="single"/>
              </w:rPr>
              <w:fldChar w:fldCharType="begin">
                <w:ffData>
                  <w:name w:val="Text37"/>
                  <w:enabled/>
                  <w:calcOnExit w:val="0"/>
                  <w:textInput/>
                </w:ffData>
              </w:fldChar>
            </w:r>
            <w:r w:rsidRPr="00A551F5">
              <w:rPr>
                <w:color w:val="FF0000"/>
                <w:szCs w:val="18"/>
                <w:u w:val="single"/>
              </w:rPr>
              <w:instrText xml:space="preserve">FORMTEXT </w:instrText>
            </w:r>
            <w:r w:rsidRPr="00A551F5">
              <w:rPr>
                <w:color w:val="FF0000"/>
                <w:szCs w:val="18"/>
                <w:u w:val="single"/>
              </w:rPr>
            </w:r>
            <w:r w:rsidRPr="00A551F5">
              <w:rPr>
                <w:color w:val="FF0000"/>
                <w:szCs w:val="18"/>
                <w:u w:val="single"/>
              </w:rPr>
              <w:fldChar w:fldCharType="separate"/>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color w:val="FF0000"/>
                <w:szCs w:val="18"/>
                <w:u w:val="single"/>
              </w:rPr>
              <w:fldChar w:fldCharType="end"/>
            </w:r>
          </w:p>
          <w:permStart w:id="1145525041" w:edGrp="everyone"/>
          <w:permEnd w:id="1196652356"/>
          <w:p w14:paraId="7A1286D5" w14:textId="13422295" w:rsidR="004E1B64" w:rsidRPr="00A551F5" w:rsidRDefault="00A551F5" w:rsidP="00A551F5">
            <w:pPr>
              <w:tabs>
                <w:tab w:val="left" w:pos="8931"/>
              </w:tabs>
              <w:rPr>
                <w:color w:val="FF0000"/>
                <w:szCs w:val="18"/>
                <w:u w:val="single"/>
              </w:rPr>
            </w:pPr>
            <w:r w:rsidRPr="00A551F5">
              <w:rPr>
                <w:color w:val="FF0000"/>
                <w:szCs w:val="18"/>
                <w:u w:val="single"/>
              </w:rPr>
              <w:fldChar w:fldCharType="begin">
                <w:ffData>
                  <w:name w:val="Text37"/>
                  <w:enabled/>
                  <w:calcOnExit w:val="0"/>
                  <w:textInput/>
                </w:ffData>
              </w:fldChar>
            </w:r>
            <w:r w:rsidRPr="00A551F5">
              <w:rPr>
                <w:color w:val="FF0000"/>
                <w:szCs w:val="18"/>
                <w:u w:val="single"/>
              </w:rPr>
              <w:instrText xml:space="preserve">FORMTEXT </w:instrText>
            </w:r>
            <w:r w:rsidRPr="00A551F5">
              <w:rPr>
                <w:color w:val="FF0000"/>
                <w:szCs w:val="18"/>
                <w:u w:val="single"/>
              </w:rPr>
            </w:r>
            <w:r w:rsidRPr="00A551F5">
              <w:rPr>
                <w:color w:val="FF0000"/>
                <w:szCs w:val="18"/>
                <w:u w:val="single"/>
              </w:rPr>
              <w:fldChar w:fldCharType="separate"/>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color w:val="FF0000"/>
                <w:szCs w:val="18"/>
                <w:u w:val="single"/>
              </w:rPr>
              <w:fldChar w:fldCharType="end"/>
            </w:r>
            <w:r>
              <w:rPr>
                <w:color w:val="FF0000"/>
                <w:szCs w:val="18"/>
                <w:u w:val="single"/>
              </w:rPr>
              <w:t xml:space="preserve">  </w:t>
            </w:r>
            <w:permEnd w:id="1145525041"/>
          </w:p>
        </w:tc>
      </w:tr>
    </w:tbl>
    <w:p w14:paraId="5FB74578" w14:textId="3A4293D9" w:rsidR="004E1B64" w:rsidRPr="00A551F5" w:rsidRDefault="004E1B64" w:rsidP="00A551F5">
      <w:pPr>
        <w:tabs>
          <w:tab w:val="left" w:pos="8931"/>
        </w:tabs>
        <w:rPr>
          <w:color w:val="FF0000"/>
          <w:szCs w:val="18"/>
          <w:u w:val="single"/>
        </w:rPr>
      </w:pPr>
      <w:r>
        <w:rPr>
          <w:sz w:val="18"/>
          <w:szCs w:val="18"/>
        </w:rPr>
        <w:t xml:space="preserve">Vertragsnummer/Kennung Auftragnehmer: </w:t>
      </w:r>
      <w:permStart w:id="513438351" w:edGrp="everyone"/>
      <w:r w:rsidR="00A551F5" w:rsidRPr="00A551F5">
        <w:rPr>
          <w:color w:val="FF0000"/>
          <w:szCs w:val="18"/>
          <w:u w:val="single"/>
        </w:rPr>
        <w:fldChar w:fldCharType="begin">
          <w:ffData>
            <w:name w:val="Text37"/>
            <w:enabled/>
            <w:calcOnExit w:val="0"/>
            <w:textInput/>
          </w:ffData>
        </w:fldChar>
      </w:r>
      <w:r w:rsidR="00A551F5" w:rsidRPr="00A551F5">
        <w:rPr>
          <w:color w:val="FF0000"/>
          <w:szCs w:val="18"/>
          <w:u w:val="single"/>
        </w:rPr>
        <w:instrText xml:space="preserve">FORMTEXT </w:instrText>
      </w:r>
      <w:r w:rsidR="00A551F5" w:rsidRPr="00A551F5">
        <w:rPr>
          <w:color w:val="FF0000"/>
          <w:szCs w:val="18"/>
          <w:u w:val="single"/>
        </w:rPr>
      </w:r>
      <w:r w:rsidR="00A551F5" w:rsidRPr="00A551F5">
        <w:rPr>
          <w:color w:val="FF0000"/>
          <w:szCs w:val="18"/>
          <w:u w:val="single"/>
        </w:rPr>
        <w:fldChar w:fldCharType="separate"/>
      </w:r>
      <w:r w:rsidR="00A551F5" w:rsidRPr="00A551F5">
        <w:rPr>
          <w:noProof/>
          <w:color w:val="FF0000"/>
        </w:rPr>
        <w:t> </w:t>
      </w:r>
      <w:r w:rsidR="00A551F5" w:rsidRPr="00A551F5">
        <w:rPr>
          <w:noProof/>
          <w:color w:val="FF0000"/>
        </w:rPr>
        <w:t> </w:t>
      </w:r>
      <w:r w:rsidR="00A551F5" w:rsidRPr="00A551F5">
        <w:rPr>
          <w:noProof/>
          <w:color w:val="FF0000"/>
        </w:rPr>
        <w:t> </w:t>
      </w:r>
      <w:r w:rsidR="00A551F5" w:rsidRPr="00A551F5">
        <w:rPr>
          <w:noProof/>
          <w:color w:val="FF0000"/>
        </w:rPr>
        <w:t> </w:t>
      </w:r>
      <w:r w:rsidR="00A551F5" w:rsidRPr="00A551F5">
        <w:rPr>
          <w:noProof/>
          <w:color w:val="FF0000"/>
        </w:rPr>
        <w:t> </w:t>
      </w:r>
      <w:r w:rsidR="00A551F5" w:rsidRPr="00A551F5">
        <w:rPr>
          <w:color w:val="FF0000"/>
          <w:szCs w:val="18"/>
          <w:u w:val="single"/>
        </w:rPr>
        <w:fldChar w:fldCharType="end"/>
      </w:r>
      <w:permEnd w:id="513438351"/>
    </w:p>
    <w:p w14:paraId="2648BFF4" w14:textId="77777777" w:rsidR="004B54D1" w:rsidRDefault="00AF558C">
      <w:pPr>
        <w:jc w:val="right"/>
      </w:pPr>
      <w:r>
        <w:rPr>
          <w:sz w:val="18"/>
          <w:szCs w:val="18"/>
        </w:rPr>
        <w:t>„Auftragnehmer“</w:t>
      </w:r>
    </w:p>
    <w:p w14:paraId="4FF8C47D" w14:textId="77777777" w:rsidR="004B54D1" w:rsidRDefault="00AF558C">
      <w:r>
        <w:rPr>
          <w:sz w:val="18"/>
          <w:szCs w:val="18"/>
        </w:rPr>
        <w:t>wird folgender Vertrag geschlossen:</w:t>
      </w:r>
    </w:p>
    <w:p w14:paraId="1596C8E1" w14:textId="77777777" w:rsidR="004B54D1" w:rsidRDefault="004B54D1"/>
    <w:p w14:paraId="54A50E91" w14:textId="77777777" w:rsidR="004B54D1" w:rsidRDefault="00AF558C">
      <w:pPr>
        <w:pStyle w:val="berschrift1"/>
        <w:keepNext/>
        <w:numPr>
          <w:ilvl w:val="0"/>
          <w:numId w:val="2"/>
        </w:numPr>
      </w:pPr>
      <w:bookmarkStart w:id="0" w:name="_Toc228270908"/>
      <w:r>
        <w:rPr>
          <w:sz w:val="18"/>
          <w:szCs w:val="18"/>
        </w:rPr>
        <w:t>Gegenstand und Bestandteile des Vertrages</w:t>
      </w:r>
      <w:bookmarkEnd w:id="0"/>
    </w:p>
    <w:p w14:paraId="5B2CBEAB" w14:textId="77777777" w:rsidR="004B54D1" w:rsidRDefault="00AF558C">
      <w:pPr>
        <w:pStyle w:val="berschrift2"/>
        <w:keepNext/>
        <w:numPr>
          <w:ilvl w:val="1"/>
          <w:numId w:val="2"/>
        </w:numPr>
      </w:pPr>
      <w:bookmarkStart w:id="1" w:name="_Toc228270909"/>
      <w:r>
        <w:rPr>
          <w:sz w:val="18"/>
          <w:szCs w:val="18"/>
        </w:rPr>
        <w:t>Vertragsgegenstand</w:t>
      </w:r>
      <w:bookmarkEnd w:id="1"/>
    </w:p>
    <w:p w14:paraId="5E9B98D6" w14:textId="1893E84A" w:rsidR="004B54D1" w:rsidRDefault="00AF558C">
      <w:pPr>
        <w:rPr>
          <w:sz w:val="18"/>
          <w:szCs w:val="18"/>
        </w:rPr>
      </w:pPr>
      <w:r>
        <w:rPr>
          <w:sz w:val="18"/>
          <w:szCs w:val="18"/>
        </w:rPr>
        <w:t xml:space="preserve">Gegenstand des Vertrages </w:t>
      </w:r>
      <w:r w:rsidR="004E1B64" w:rsidRPr="004E1B64">
        <w:rPr>
          <w:color w:val="0070C0"/>
          <w:sz w:val="18"/>
          <w:szCs w:val="18"/>
        </w:rPr>
        <w:t>ist die externe Unterstützung in Form von</w:t>
      </w:r>
      <w:r w:rsidRPr="004E1B64">
        <w:rPr>
          <w:color w:val="0070C0"/>
          <w:sz w:val="18"/>
          <w:szCs w:val="18"/>
        </w:rPr>
        <w:t xml:space="preserve"> </w:t>
      </w:r>
      <w:r w:rsidR="004E1B64" w:rsidRPr="004E1B64">
        <w:rPr>
          <w:color w:val="0070C0"/>
          <w:sz w:val="18"/>
          <w:szCs w:val="18"/>
        </w:rPr>
        <w:t>Beratungsleistungen</w:t>
      </w:r>
      <w:r w:rsidRPr="004E1B64">
        <w:rPr>
          <w:color w:val="0070C0"/>
          <w:sz w:val="18"/>
          <w:szCs w:val="18"/>
        </w:rPr>
        <w:t xml:space="preserve"> </w:t>
      </w:r>
      <w:r>
        <w:rPr>
          <w:sz w:val="18"/>
          <w:szCs w:val="18"/>
        </w:rPr>
        <w:t>des Auftragnehmers.</w:t>
      </w:r>
    </w:p>
    <w:p w14:paraId="110A4643" w14:textId="29BC4D4A" w:rsidR="004E1B64" w:rsidRPr="004E1B64" w:rsidRDefault="004E1B64">
      <w:pPr>
        <w:rPr>
          <w:b/>
          <w:bCs/>
          <w:color w:val="0070C0"/>
          <w:sz w:val="18"/>
          <w:szCs w:val="18"/>
        </w:rPr>
      </w:pPr>
      <w:r w:rsidRPr="004E1B64">
        <w:rPr>
          <w:b/>
          <w:bCs/>
          <w:color w:val="0070C0"/>
          <w:sz w:val="18"/>
          <w:szCs w:val="18"/>
        </w:rPr>
        <w:t>Rahmenvertrag für externe Beratungsleistungen IT-Orchestrierung</w:t>
      </w:r>
    </w:p>
    <w:p w14:paraId="1243271B" w14:textId="77777777" w:rsidR="004B54D1" w:rsidRDefault="00AF558C">
      <w:pPr>
        <w:pStyle w:val="berschrift2"/>
        <w:keepNext/>
        <w:numPr>
          <w:ilvl w:val="1"/>
          <w:numId w:val="2"/>
        </w:numPr>
      </w:pPr>
      <w:bookmarkStart w:id="2" w:name="_Toc228270910"/>
      <w:r>
        <w:rPr>
          <w:sz w:val="18"/>
          <w:szCs w:val="18"/>
        </w:rPr>
        <w:t>Vertragsbestandteile</w:t>
      </w:r>
      <w:bookmarkEnd w:id="2"/>
    </w:p>
    <w:p w14:paraId="353FF6B9" w14:textId="32C1FCFA" w:rsidR="004B54D1" w:rsidRDefault="00AF558C">
      <w:r>
        <w:rPr>
          <w:sz w:val="18"/>
          <w:szCs w:val="18"/>
        </w:rPr>
        <w:t xml:space="preserve">Es gelten </w:t>
      </w:r>
      <w:r w:rsidR="003250A1" w:rsidRPr="003250A1">
        <w:rPr>
          <w:color w:val="0070C0"/>
          <w:sz w:val="18"/>
          <w:szCs w:val="18"/>
        </w:rPr>
        <w:t xml:space="preserve">die Nummern 1.2.1 bis 1.2.4 nacheinander </w:t>
      </w:r>
      <w:r>
        <w:rPr>
          <w:sz w:val="18"/>
          <w:szCs w:val="18"/>
        </w:rPr>
        <w:t>als Vertragsbestandteile:</w:t>
      </w:r>
    </w:p>
    <w:p w14:paraId="71E8EEB8" w14:textId="77777777" w:rsidR="004B54D1" w:rsidRDefault="00AF558C">
      <w:r>
        <w:rPr>
          <w:b/>
          <w:bCs/>
          <w:sz w:val="18"/>
          <w:szCs w:val="18"/>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7"/>
        <w:gridCol w:w="5385"/>
        <w:gridCol w:w="1276"/>
        <w:gridCol w:w="1723"/>
      </w:tblGrid>
      <w:tr w:rsidR="004B54D1" w14:paraId="041FE2F6" w14:textId="77777777" w:rsidTr="004E1B64">
        <w:trPr>
          <w:tblHeader/>
        </w:trPr>
        <w:tc>
          <w:tcPr>
            <w:tcW w:w="459" w:type="pct"/>
            <w:shd w:val="solid" w:color="E7E6E6" w:fill="FF0000"/>
          </w:tcPr>
          <w:p w14:paraId="101B0F0B" w14:textId="77777777" w:rsidR="004B54D1" w:rsidRDefault="00AF558C">
            <w:pPr>
              <w:jc w:val="center"/>
            </w:pPr>
            <w:r>
              <w:rPr>
                <w:sz w:val="18"/>
                <w:szCs w:val="18"/>
              </w:rPr>
              <w:t>Anlage</w:t>
            </w:r>
            <w:r>
              <w:rPr>
                <w:sz w:val="18"/>
                <w:szCs w:val="18"/>
              </w:rPr>
              <w:br/>
              <w:t>Nr.</w:t>
            </w:r>
          </w:p>
        </w:tc>
        <w:tc>
          <w:tcPr>
            <w:tcW w:w="2917" w:type="pct"/>
            <w:shd w:val="solid" w:color="E7E6E6" w:fill="FF0000"/>
          </w:tcPr>
          <w:p w14:paraId="791CD8C2" w14:textId="77777777" w:rsidR="004B54D1" w:rsidRDefault="00AF558C">
            <w:pPr>
              <w:jc w:val="center"/>
            </w:pPr>
            <w:r>
              <w:rPr>
                <w:sz w:val="18"/>
                <w:szCs w:val="18"/>
              </w:rPr>
              <w:t>Bezeichnung</w:t>
            </w:r>
          </w:p>
        </w:tc>
        <w:tc>
          <w:tcPr>
            <w:tcW w:w="691" w:type="pct"/>
            <w:shd w:val="solid" w:color="E7E6E6" w:fill="FF0000"/>
          </w:tcPr>
          <w:p w14:paraId="62B47A6B" w14:textId="54EAC058" w:rsidR="004B54D1" w:rsidRDefault="004E1B64">
            <w:pPr>
              <w:jc w:val="center"/>
            </w:pPr>
            <w:r w:rsidRPr="004E1B64">
              <w:rPr>
                <w:color w:val="0070C0"/>
                <w:sz w:val="18"/>
                <w:szCs w:val="18"/>
              </w:rPr>
              <w:t>Vordruck</w:t>
            </w:r>
          </w:p>
        </w:tc>
        <w:tc>
          <w:tcPr>
            <w:tcW w:w="933" w:type="pct"/>
            <w:shd w:val="solid" w:color="E7E6E6" w:fill="FF0000"/>
          </w:tcPr>
          <w:p w14:paraId="40C94319" w14:textId="77777777" w:rsidR="004B54D1" w:rsidRDefault="00AF558C">
            <w:pPr>
              <w:jc w:val="center"/>
            </w:pPr>
            <w:r>
              <w:rPr>
                <w:sz w:val="18"/>
                <w:szCs w:val="18"/>
              </w:rPr>
              <w:t>Anzahl Seiten</w:t>
            </w:r>
          </w:p>
        </w:tc>
      </w:tr>
      <w:tr w:rsidR="004E1B64" w:rsidRPr="004E1B64" w14:paraId="346B2BD3" w14:textId="77777777" w:rsidTr="004E1B64">
        <w:tc>
          <w:tcPr>
            <w:tcW w:w="459" w:type="pct"/>
          </w:tcPr>
          <w:p w14:paraId="5652B8C7" w14:textId="7D97C5F0" w:rsidR="004E1B64" w:rsidRPr="004E1B64" w:rsidRDefault="004E1B64" w:rsidP="003250A1">
            <w:pPr>
              <w:jc w:val="center"/>
            </w:pPr>
            <w:r w:rsidRPr="004E1B64">
              <w:rPr>
                <w:rStyle w:val="Formularfeld"/>
                <w:color w:val="2E74B5"/>
                <w:sz w:val="18"/>
                <w:u w:val="none"/>
              </w:rPr>
              <w:t>1</w:t>
            </w:r>
          </w:p>
        </w:tc>
        <w:tc>
          <w:tcPr>
            <w:tcW w:w="2917" w:type="pct"/>
          </w:tcPr>
          <w:p w14:paraId="3E879A16" w14:textId="4291773B" w:rsidR="004E1B64" w:rsidRPr="004E1B64" w:rsidRDefault="004E1B64" w:rsidP="004E1B64">
            <w:pPr>
              <w:jc w:val="both"/>
            </w:pPr>
            <w:r w:rsidRPr="004E1B64">
              <w:rPr>
                <w:rStyle w:val="Formularfeld"/>
                <w:color w:val="2E74B5"/>
                <w:sz w:val="18"/>
                <w:u w:val="none"/>
              </w:rPr>
              <w:t>B2 Leistungsbeschreibung</w:t>
            </w:r>
          </w:p>
        </w:tc>
        <w:tc>
          <w:tcPr>
            <w:tcW w:w="691" w:type="pct"/>
          </w:tcPr>
          <w:p w14:paraId="732F1821" w14:textId="41760F67" w:rsidR="004E1B64" w:rsidRPr="004E1B64" w:rsidRDefault="004E1B64" w:rsidP="004E1B64">
            <w:pPr>
              <w:jc w:val="center"/>
              <w:rPr>
                <w:color w:val="0070C0"/>
              </w:rPr>
            </w:pPr>
            <w:r>
              <w:rPr>
                <w:color w:val="0070C0"/>
              </w:rPr>
              <w:t>---</w:t>
            </w:r>
          </w:p>
        </w:tc>
        <w:tc>
          <w:tcPr>
            <w:tcW w:w="933" w:type="pct"/>
          </w:tcPr>
          <w:p w14:paraId="70BD9788" w14:textId="5F7AB489" w:rsidR="004E1B64" w:rsidRPr="004E1B64" w:rsidRDefault="0097015C" w:rsidP="004E1B64">
            <w:pPr>
              <w:jc w:val="center"/>
              <w:rPr>
                <w:color w:val="0070C0"/>
              </w:rPr>
            </w:pPr>
            <w:r>
              <w:rPr>
                <w:color w:val="0070C0"/>
              </w:rPr>
              <w:t>7</w:t>
            </w:r>
          </w:p>
        </w:tc>
      </w:tr>
      <w:tr w:rsidR="004E1B64" w:rsidRPr="004E1B64" w14:paraId="5C03B917" w14:textId="77777777" w:rsidTr="004E1B64">
        <w:tc>
          <w:tcPr>
            <w:tcW w:w="459" w:type="pct"/>
          </w:tcPr>
          <w:p w14:paraId="217C8768" w14:textId="6197F3C4" w:rsidR="004E1B64" w:rsidRPr="004E1B64" w:rsidRDefault="004E1B64" w:rsidP="003250A1">
            <w:pPr>
              <w:jc w:val="center"/>
            </w:pPr>
            <w:r w:rsidRPr="004E1B64">
              <w:rPr>
                <w:rStyle w:val="Formularfeld"/>
                <w:color w:val="2E74B5"/>
                <w:sz w:val="18"/>
                <w:u w:val="none"/>
              </w:rPr>
              <w:t>2</w:t>
            </w:r>
          </w:p>
        </w:tc>
        <w:tc>
          <w:tcPr>
            <w:tcW w:w="2917" w:type="pct"/>
          </w:tcPr>
          <w:p w14:paraId="416374DA" w14:textId="1D6F7E2C" w:rsidR="004E1B64" w:rsidRPr="004E1B64" w:rsidRDefault="004E1B64" w:rsidP="004E1B64">
            <w:pPr>
              <w:jc w:val="both"/>
            </w:pPr>
            <w:r w:rsidRPr="004E1B64">
              <w:rPr>
                <w:rStyle w:val="Formularfeld"/>
                <w:color w:val="2E74B5"/>
                <w:sz w:val="18"/>
                <w:u w:val="none"/>
              </w:rPr>
              <w:t>C5 Preisblatt</w:t>
            </w:r>
          </w:p>
        </w:tc>
        <w:tc>
          <w:tcPr>
            <w:tcW w:w="691" w:type="pct"/>
          </w:tcPr>
          <w:p w14:paraId="1F86A165" w14:textId="1BF318FC" w:rsidR="004E1B64" w:rsidRPr="004E1B64" w:rsidRDefault="004E1B64" w:rsidP="004E1B64">
            <w:pPr>
              <w:jc w:val="center"/>
              <w:rPr>
                <w:color w:val="0070C0"/>
              </w:rPr>
            </w:pPr>
            <w:r>
              <w:rPr>
                <w:color w:val="0070C0"/>
              </w:rPr>
              <w:t>---</w:t>
            </w:r>
          </w:p>
        </w:tc>
        <w:tc>
          <w:tcPr>
            <w:tcW w:w="933" w:type="pct"/>
          </w:tcPr>
          <w:p w14:paraId="0AEA5D23" w14:textId="60B3872F" w:rsidR="004E1B64" w:rsidRPr="004E1B64" w:rsidRDefault="004E1B64" w:rsidP="004E1B64">
            <w:pPr>
              <w:jc w:val="center"/>
              <w:rPr>
                <w:color w:val="0070C0"/>
              </w:rPr>
            </w:pPr>
            <w:r w:rsidRPr="004E1B64">
              <w:rPr>
                <w:color w:val="0070C0"/>
              </w:rPr>
              <w:t>1 Tabellenblatt</w:t>
            </w:r>
          </w:p>
        </w:tc>
      </w:tr>
      <w:tr w:rsidR="004E1B64" w:rsidRPr="004E1B64" w14:paraId="43A7018F" w14:textId="77777777" w:rsidTr="004E1B64">
        <w:tc>
          <w:tcPr>
            <w:tcW w:w="459" w:type="pct"/>
          </w:tcPr>
          <w:p w14:paraId="7413B185" w14:textId="59481AE6" w:rsidR="004E1B64" w:rsidRPr="004E1B64" w:rsidRDefault="004E1B64" w:rsidP="003250A1">
            <w:pPr>
              <w:jc w:val="center"/>
            </w:pPr>
            <w:r w:rsidRPr="004E1B64">
              <w:rPr>
                <w:rStyle w:val="Formularfeld"/>
                <w:color w:val="2E74B5"/>
                <w:sz w:val="18"/>
                <w:u w:val="none"/>
              </w:rPr>
              <w:t>3-1</w:t>
            </w:r>
          </w:p>
        </w:tc>
        <w:tc>
          <w:tcPr>
            <w:tcW w:w="2917" w:type="pct"/>
          </w:tcPr>
          <w:p w14:paraId="328E27BD" w14:textId="3E3CDD3F" w:rsidR="004E1B64" w:rsidRPr="004E1B64" w:rsidRDefault="004E1B64" w:rsidP="004E1B64">
            <w:pPr>
              <w:jc w:val="both"/>
            </w:pPr>
            <w:r w:rsidRPr="004E1B64">
              <w:rPr>
                <w:rStyle w:val="Formularfeld"/>
                <w:color w:val="2E74B5"/>
                <w:sz w:val="18"/>
                <w:u w:val="none"/>
              </w:rPr>
              <w:t>C6-1 Bewertungsmatrix – A-Kriterien</w:t>
            </w:r>
          </w:p>
        </w:tc>
        <w:tc>
          <w:tcPr>
            <w:tcW w:w="691" w:type="pct"/>
          </w:tcPr>
          <w:p w14:paraId="12975135" w14:textId="35A20CF3" w:rsidR="004E1B64" w:rsidRPr="004E1B64" w:rsidRDefault="004E1B64" w:rsidP="004E1B64">
            <w:pPr>
              <w:jc w:val="center"/>
              <w:rPr>
                <w:color w:val="0070C0"/>
              </w:rPr>
            </w:pPr>
            <w:r>
              <w:rPr>
                <w:color w:val="0070C0"/>
              </w:rPr>
              <w:t>---</w:t>
            </w:r>
          </w:p>
        </w:tc>
        <w:tc>
          <w:tcPr>
            <w:tcW w:w="933" w:type="pct"/>
          </w:tcPr>
          <w:p w14:paraId="52132609" w14:textId="68551023" w:rsidR="004E1B64" w:rsidRPr="004E1B64" w:rsidRDefault="004E1B64" w:rsidP="004E1B64">
            <w:pPr>
              <w:jc w:val="center"/>
              <w:rPr>
                <w:color w:val="0070C0"/>
              </w:rPr>
            </w:pPr>
            <w:r>
              <w:rPr>
                <w:color w:val="0070C0"/>
              </w:rPr>
              <w:t>2 Tabellenblätter</w:t>
            </w:r>
          </w:p>
        </w:tc>
      </w:tr>
      <w:tr w:rsidR="004E1B64" w:rsidRPr="004E1B64" w14:paraId="64C308D8" w14:textId="77777777" w:rsidTr="004E1B64">
        <w:tc>
          <w:tcPr>
            <w:tcW w:w="459" w:type="pct"/>
          </w:tcPr>
          <w:p w14:paraId="569CC2AD" w14:textId="40007EBF" w:rsidR="004E1B64" w:rsidRPr="004E1B64" w:rsidRDefault="004E1B64" w:rsidP="003250A1">
            <w:pPr>
              <w:jc w:val="center"/>
            </w:pPr>
            <w:r w:rsidRPr="004E1B64">
              <w:rPr>
                <w:rStyle w:val="Formularfeld"/>
                <w:color w:val="2E74B5"/>
                <w:sz w:val="18"/>
                <w:u w:val="none"/>
              </w:rPr>
              <w:t>3-2</w:t>
            </w:r>
          </w:p>
        </w:tc>
        <w:tc>
          <w:tcPr>
            <w:tcW w:w="2917" w:type="pct"/>
          </w:tcPr>
          <w:p w14:paraId="56E55BF6" w14:textId="681D14DA" w:rsidR="004E1B64" w:rsidRPr="004E1B64" w:rsidRDefault="004E1B64" w:rsidP="004E1B64">
            <w:pPr>
              <w:jc w:val="both"/>
            </w:pPr>
            <w:r w:rsidRPr="004E1B64">
              <w:rPr>
                <w:rStyle w:val="Formularfeld"/>
                <w:color w:val="2E74B5"/>
                <w:sz w:val="18"/>
                <w:u w:val="none"/>
              </w:rPr>
              <w:t>C6-</w:t>
            </w:r>
            <w:r w:rsidR="00A344AE">
              <w:rPr>
                <w:rStyle w:val="Formularfeld"/>
                <w:color w:val="2E74B5"/>
                <w:sz w:val="18"/>
                <w:u w:val="none"/>
              </w:rPr>
              <w:t>2</w:t>
            </w:r>
            <w:r w:rsidRPr="004E1B64">
              <w:rPr>
                <w:rStyle w:val="Formularfeld"/>
                <w:color w:val="2E74B5"/>
                <w:sz w:val="18"/>
                <w:u w:val="none"/>
              </w:rPr>
              <w:t xml:space="preserve"> Bewertungsmatrix – Konzept und Gespräch</w:t>
            </w:r>
          </w:p>
        </w:tc>
        <w:tc>
          <w:tcPr>
            <w:tcW w:w="691" w:type="pct"/>
          </w:tcPr>
          <w:p w14:paraId="3805C289" w14:textId="2DED452F" w:rsidR="004E1B64" w:rsidRPr="004E1B64" w:rsidRDefault="004E1B64" w:rsidP="004E1B64">
            <w:pPr>
              <w:jc w:val="center"/>
              <w:rPr>
                <w:color w:val="0070C0"/>
              </w:rPr>
            </w:pPr>
            <w:r>
              <w:rPr>
                <w:color w:val="0070C0"/>
              </w:rPr>
              <w:t>---</w:t>
            </w:r>
          </w:p>
        </w:tc>
        <w:tc>
          <w:tcPr>
            <w:tcW w:w="933" w:type="pct"/>
          </w:tcPr>
          <w:p w14:paraId="5004D743" w14:textId="7E795E81" w:rsidR="004E1B64" w:rsidRPr="004E1B64" w:rsidRDefault="004E1B64" w:rsidP="004E1B64">
            <w:pPr>
              <w:jc w:val="center"/>
              <w:rPr>
                <w:color w:val="0070C0"/>
              </w:rPr>
            </w:pPr>
            <w:r>
              <w:rPr>
                <w:color w:val="0070C0"/>
              </w:rPr>
              <w:t>3 Tabellenblätter</w:t>
            </w:r>
          </w:p>
        </w:tc>
      </w:tr>
      <w:tr w:rsidR="004E1B64" w:rsidRPr="004E1B64" w14:paraId="6FA2DD65" w14:textId="77777777" w:rsidTr="004E1B64">
        <w:tc>
          <w:tcPr>
            <w:tcW w:w="459" w:type="pct"/>
          </w:tcPr>
          <w:p w14:paraId="2152A86F" w14:textId="401B0A87" w:rsidR="004E1B64" w:rsidRPr="004E1B64" w:rsidRDefault="004E1B64" w:rsidP="003250A1">
            <w:pPr>
              <w:jc w:val="center"/>
            </w:pPr>
            <w:r w:rsidRPr="004E1B64">
              <w:rPr>
                <w:rStyle w:val="Formularfeld"/>
                <w:color w:val="2E74B5"/>
                <w:sz w:val="18"/>
                <w:u w:val="none"/>
              </w:rPr>
              <w:t>4</w:t>
            </w:r>
          </w:p>
        </w:tc>
        <w:tc>
          <w:tcPr>
            <w:tcW w:w="2917" w:type="pct"/>
          </w:tcPr>
          <w:p w14:paraId="7B14715A" w14:textId="686FB588" w:rsidR="004E1B64" w:rsidRPr="004E1B64" w:rsidRDefault="004E1B64" w:rsidP="004E1B64">
            <w:pPr>
              <w:jc w:val="both"/>
            </w:pPr>
            <w:r w:rsidRPr="004E1B64">
              <w:rPr>
                <w:rStyle w:val="Formularfeld"/>
                <w:color w:val="2E74B5"/>
                <w:sz w:val="18"/>
                <w:u w:val="none"/>
              </w:rPr>
              <w:t>B3 Bedingungen Nutzung IT-Ressourcen Externe Personen</w:t>
            </w:r>
          </w:p>
        </w:tc>
        <w:tc>
          <w:tcPr>
            <w:tcW w:w="691" w:type="pct"/>
          </w:tcPr>
          <w:p w14:paraId="5A4D9164" w14:textId="2AE4E962" w:rsidR="004E1B64" w:rsidRPr="004E1B64" w:rsidRDefault="004E1B64" w:rsidP="004E1B64">
            <w:pPr>
              <w:jc w:val="center"/>
            </w:pPr>
            <w:r w:rsidRPr="004E1B64">
              <w:rPr>
                <w:rStyle w:val="Formularfeld"/>
                <w:color w:val="0070C0"/>
                <w:sz w:val="18"/>
                <w:u w:val="none"/>
              </w:rPr>
              <w:t>11059-1</w:t>
            </w:r>
          </w:p>
        </w:tc>
        <w:tc>
          <w:tcPr>
            <w:tcW w:w="933" w:type="pct"/>
          </w:tcPr>
          <w:p w14:paraId="6CCF815E" w14:textId="641686FF" w:rsidR="004E1B64" w:rsidRPr="004E1B64" w:rsidRDefault="004E1B64" w:rsidP="004E1B64">
            <w:pPr>
              <w:jc w:val="center"/>
              <w:rPr>
                <w:color w:val="0070C0"/>
              </w:rPr>
            </w:pPr>
            <w:r>
              <w:rPr>
                <w:color w:val="0070C0"/>
              </w:rPr>
              <w:t>13</w:t>
            </w:r>
          </w:p>
        </w:tc>
      </w:tr>
      <w:tr w:rsidR="004E1B64" w:rsidRPr="004E1B64" w14:paraId="65013A4B" w14:textId="77777777" w:rsidTr="004E1B64">
        <w:tc>
          <w:tcPr>
            <w:tcW w:w="459" w:type="pct"/>
          </w:tcPr>
          <w:p w14:paraId="62C67AF0" w14:textId="2094101A" w:rsidR="004E1B64" w:rsidRPr="004E1B64" w:rsidRDefault="004E1B64" w:rsidP="003250A1">
            <w:pPr>
              <w:jc w:val="center"/>
            </w:pPr>
            <w:r w:rsidRPr="004E1B64">
              <w:rPr>
                <w:rStyle w:val="Formularfeld"/>
                <w:color w:val="2E74B5"/>
                <w:sz w:val="18"/>
                <w:u w:val="none"/>
              </w:rPr>
              <w:t>5</w:t>
            </w:r>
          </w:p>
        </w:tc>
        <w:tc>
          <w:tcPr>
            <w:tcW w:w="2917" w:type="pct"/>
          </w:tcPr>
          <w:p w14:paraId="7367378E" w14:textId="6B3A8C49" w:rsidR="004E1B64" w:rsidRPr="004E1B64" w:rsidRDefault="004E1B64" w:rsidP="004E1B64">
            <w:pPr>
              <w:jc w:val="both"/>
            </w:pPr>
            <w:r w:rsidRPr="004E1B64">
              <w:rPr>
                <w:rStyle w:val="Formularfeld"/>
                <w:color w:val="2E74B5"/>
                <w:sz w:val="18"/>
                <w:u w:val="none"/>
              </w:rPr>
              <w:t>D2 Einwilligungs- und Verpflichtungserklärung für die Nutzung der IT-Ressourcen</w:t>
            </w:r>
          </w:p>
        </w:tc>
        <w:tc>
          <w:tcPr>
            <w:tcW w:w="691" w:type="pct"/>
          </w:tcPr>
          <w:p w14:paraId="59CB31C7" w14:textId="2ADA224E" w:rsidR="004E1B64" w:rsidRPr="004E1B64" w:rsidRDefault="004E1B64" w:rsidP="004E1B64">
            <w:pPr>
              <w:jc w:val="center"/>
            </w:pPr>
            <w:r w:rsidRPr="004E1B64">
              <w:rPr>
                <w:rStyle w:val="Formularfeld"/>
                <w:color w:val="0070C0"/>
                <w:sz w:val="18"/>
                <w:u w:val="none"/>
              </w:rPr>
              <w:t>11059-2</w:t>
            </w:r>
          </w:p>
        </w:tc>
        <w:tc>
          <w:tcPr>
            <w:tcW w:w="933" w:type="pct"/>
          </w:tcPr>
          <w:p w14:paraId="63418E69" w14:textId="49936A26" w:rsidR="004E1B64" w:rsidRPr="004E1B64" w:rsidRDefault="004E1B64" w:rsidP="004E1B64">
            <w:pPr>
              <w:jc w:val="center"/>
              <w:rPr>
                <w:color w:val="0070C0"/>
              </w:rPr>
            </w:pPr>
            <w:r>
              <w:rPr>
                <w:color w:val="0070C0"/>
              </w:rPr>
              <w:t>2</w:t>
            </w:r>
          </w:p>
        </w:tc>
      </w:tr>
      <w:tr w:rsidR="004E1B64" w:rsidRPr="004E1B64" w14:paraId="3DCAB11B" w14:textId="77777777" w:rsidTr="004E1B64">
        <w:tc>
          <w:tcPr>
            <w:tcW w:w="459" w:type="pct"/>
          </w:tcPr>
          <w:p w14:paraId="71A7B87B" w14:textId="4024BA5D" w:rsidR="004E1B64" w:rsidRPr="004E1B64" w:rsidRDefault="004E1B64" w:rsidP="003250A1">
            <w:pPr>
              <w:jc w:val="center"/>
            </w:pPr>
            <w:r w:rsidRPr="004E1B64">
              <w:rPr>
                <w:rStyle w:val="Formularfeld"/>
                <w:color w:val="2E74B5"/>
                <w:sz w:val="18"/>
                <w:u w:val="none"/>
              </w:rPr>
              <w:t>6</w:t>
            </w:r>
          </w:p>
        </w:tc>
        <w:tc>
          <w:tcPr>
            <w:tcW w:w="2917" w:type="pct"/>
          </w:tcPr>
          <w:p w14:paraId="4A5D4D2E" w14:textId="5C0E66B6" w:rsidR="004E1B64" w:rsidRPr="004E1B64" w:rsidRDefault="004E1B64" w:rsidP="004E1B64">
            <w:pPr>
              <w:jc w:val="both"/>
            </w:pPr>
            <w:r w:rsidRPr="004E1B64">
              <w:rPr>
                <w:rStyle w:val="Formularfeld"/>
                <w:color w:val="2E74B5"/>
                <w:sz w:val="18"/>
                <w:u w:val="none"/>
              </w:rPr>
              <w:t>D3 Eigenerklärung zur Sicherheitsüberprüfung</w:t>
            </w:r>
          </w:p>
        </w:tc>
        <w:tc>
          <w:tcPr>
            <w:tcW w:w="691" w:type="pct"/>
          </w:tcPr>
          <w:p w14:paraId="7866B958" w14:textId="0D62CBAD" w:rsidR="004E1B64" w:rsidRPr="004E1B64" w:rsidRDefault="004E1B64" w:rsidP="004E1B64">
            <w:pPr>
              <w:jc w:val="center"/>
            </w:pPr>
            <w:r w:rsidRPr="004E1B64">
              <w:rPr>
                <w:rStyle w:val="Formularfeld"/>
                <w:color w:val="0070C0"/>
                <w:sz w:val="18"/>
                <w:u w:val="none"/>
              </w:rPr>
              <w:t>11080</w:t>
            </w:r>
          </w:p>
        </w:tc>
        <w:tc>
          <w:tcPr>
            <w:tcW w:w="933" w:type="pct"/>
          </w:tcPr>
          <w:p w14:paraId="17E16ACB" w14:textId="112B6A23" w:rsidR="004E1B64" w:rsidRPr="004E1B64" w:rsidRDefault="004E1B64" w:rsidP="004E1B64">
            <w:pPr>
              <w:jc w:val="center"/>
              <w:rPr>
                <w:color w:val="0070C0"/>
              </w:rPr>
            </w:pPr>
            <w:r>
              <w:rPr>
                <w:color w:val="0070C0"/>
              </w:rPr>
              <w:t>1</w:t>
            </w:r>
          </w:p>
        </w:tc>
      </w:tr>
      <w:tr w:rsidR="008A2AA7" w:rsidRPr="008A2AA7" w14:paraId="57448D3A" w14:textId="77777777" w:rsidTr="004E1B64">
        <w:tc>
          <w:tcPr>
            <w:tcW w:w="459" w:type="pct"/>
          </w:tcPr>
          <w:p w14:paraId="4DE39597" w14:textId="4C4AE481" w:rsidR="008A2AA7" w:rsidRPr="008A2AA7" w:rsidRDefault="008A2AA7" w:rsidP="003250A1">
            <w:pPr>
              <w:jc w:val="center"/>
              <w:rPr>
                <w:rStyle w:val="Formularfeld"/>
                <w:color w:val="2E74B5"/>
                <w:sz w:val="18"/>
                <w:u w:val="none"/>
              </w:rPr>
            </w:pPr>
            <w:r w:rsidRPr="008A2AA7">
              <w:rPr>
                <w:rStyle w:val="Formularfeld"/>
                <w:color w:val="2E74B5"/>
                <w:sz w:val="18"/>
                <w:u w:val="none"/>
              </w:rPr>
              <w:t>7</w:t>
            </w:r>
            <w:r>
              <w:rPr>
                <w:rStyle w:val="Formularfeld"/>
                <w:color w:val="2E74B5"/>
                <w:sz w:val="18"/>
                <w:u w:val="none"/>
              </w:rPr>
              <w:t>-1</w:t>
            </w:r>
          </w:p>
        </w:tc>
        <w:tc>
          <w:tcPr>
            <w:tcW w:w="2917" w:type="pct"/>
          </w:tcPr>
          <w:p w14:paraId="2EEEB014" w14:textId="59F58967" w:rsidR="008A2AA7" w:rsidRPr="008A2AA7" w:rsidRDefault="008A2AA7" w:rsidP="004E1B64">
            <w:pPr>
              <w:jc w:val="both"/>
              <w:rPr>
                <w:rStyle w:val="Formularfeld"/>
                <w:color w:val="2E74B5"/>
                <w:sz w:val="18"/>
                <w:u w:val="none"/>
              </w:rPr>
            </w:pPr>
            <w:r w:rsidRPr="008A2AA7">
              <w:rPr>
                <w:rStyle w:val="Formularfeld"/>
                <w:color w:val="2E74B5"/>
                <w:u w:val="none"/>
              </w:rPr>
              <w:t xml:space="preserve">C8 </w:t>
            </w:r>
            <w:r w:rsidRPr="008A2AA7">
              <w:rPr>
                <w:rStyle w:val="Formularfeld"/>
                <w:color w:val="0070C0"/>
                <w:sz w:val="18"/>
                <w:u w:val="none"/>
              </w:rPr>
              <w:t>Verzeichnis über Leistungen anderer Unternehmen</w:t>
            </w:r>
          </w:p>
        </w:tc>
        <w:tc>
          <w:tcPr>
            <w:tcW w:w="691" w:type="pct"/>
          </w:tcPr>
          <w:p w14:paraId="15E5AA2A" w14:textId="634DC4EF" w:rsidR="008A2AA7" w:rsidRPr="008A2AA7" w:rsidRDefault="008A2AA7" w:rsidP="004E1B64">
            <w:pPr>
              <w:jc w:val="center"/>
              <w:rPr>
                <w:rStyle w:val="Formularfeld"/>
                <w:color w:val="0070C0"/>
                <w:sz w:val="18"/>
                <w:u w:val="none"/>
              </w:rPr>
            </w:pPr>
            <w:r w:rsidRPr="008A2AA7">
              <w:rPr>
                <w:rStyle w:val="Formularfeld"/>
                <w:color w:val="0070C0"/>
                <w:sz w:val="18"/>
                <w:u w:val="none"/>
              </w:rPr>
              <w:t>11029 c</w:t>
            </w:r>
          </w:p>
        </w:tc>
        <w:tc>
          <w:tcPr>
            <w:tcW w:w="933" w:type="pct"/>
          </w:tcPr>
          <w:p w14:paraId="26BDB7E5" w14:textId="3BA51D8B" w:rsidR="008A2AA7" w:rsidRPr="008A2AA7" w:rsidRDefault="008A2AA7" w:rsidP="004E1B64">
            <w:pPr>
              <w:jc w:val="center"/>
              <w:rPr>
                <w:color w:val="0070C0"/>
              </w:rPr>
            </w:pPr>
            <w:r>
              <w:rPr>
                <w:color w:val="0070C0"/>
              </w:rPr>
              <w:t>2</w:t>
            </w:r>
          </w:p>
        </w:tc>
      </w:tr>
      <w:tr w:rsidR="008A2AA7" w:rsidRPr="008A2AA7" w14:paraId="44D81709" w14:textId="77777777" w:rsidTr="004E1B64">
        <w:tc>
          <w:tcPr>
            <w:tcW w:w="459" w:type="pct"/>
          </w:tcPr>
          <w:p w14:paraId="6FFBF118" w14:textId="53986784" w:rsidR="008A2AA7" w:rsidRPr="008A2AA7" w:rsidRDefault="008A2AA7" w:rsidP="003250A1">
            <w:pPr>
              <w:jc w:val="center"/>
              <w:rPr>
                <w:rStyle w:val="Formularfeld"/>
                <w:color w:val="2E74B5"/>
                <w:sz w:val="18"/>
                <w:u w:val="none"/>
              </w:rPr>
            </w:pPr>
            <w:r>
              <w:rPr>
                <w:rStyle w:val="Formularfeld"/>
                <w:color w:val="2E74B5"/>
                <w:sz w:val="18"/>
                <w:u w:val="none"/>
              </w:rPr>
              <w:lastRenderedPageBreak/>
              <w:t>7-2</w:t>
            </w:r>
          </w:p>
        </w:tc>
        <w:tc>
          <w:tcPr>
            <w:tcW w:w="2917" w:type="pct"/>
          </w:tcPr>
          <w:p w14:paraId="2F5D0C12" w14:textId="0D23A6EB" w:rsidR="008A2AA7" w:rsidRPr="008A2AA7" w:rsidRDefault="008A2AA7" w:rsidP="004E1B64">
            <w:pPr>
              <w:jc w:val="both"/>
              <w:rPr>
                <w:rStyle w:val="Formularfeld"/>
                <w:color w:val="2E74B5"/>
                <w:u w:val="none"/>
              </w:rPr>
            </w:pPr>
            <w:r w:rsidRPr="008A2AA7">
              <w:rPr>
                <w:rStyle w:val="Formularfeld"/>
                <w:color w:val="2E74B5"/>
                <w:u w:val="none"/>
              </w:rPr>
              <w:t>D1</w:t>
            </w:r>
            <w:r>
              <w:rPr>
                <w:rStyle w:val="Formularfeld"/>
                <w:color w:val="2E74B5"/>
                <w:u w:val="none"/>
              </w:rPr>
              <w:t xml:space="preserve"> </w:t>
            </w:r>
            <w:r w:rsidRPr="008A2AA7">
              <w:rPr>
                <w:rStyle w:val="Formularfeld"/>
                <w:color w:val="2E74B5"/>
                <w:u w:val="none"/>
              </w:rPr>
              <w:t>Verpflichtungserklärung anderer Unternehmen</w:t>
            </w:r>
          </w:p>
        </w:tc>
        <w:tc>
          <w:tcPr>
            <w:tcW w:w="691" w:type="pct"/>
          </w:tcPr>
          <w:p w14:paraId="1FA4ED2D" w14:textId="3DD7EFBD" w:rsidR="008A2AA7" w:rsidRPr="008A2AA7" w:rsidRDefault="008A2AA7" w:rsidP="004E1B64">
            <w:pPr>
              <w:jc w:val="center"/>
              <w:rPr>
                <w:rStyle w:val="Formularfeld"/>
                <w:color w:val="0070C0"/>
                <w:sz w:val="18"/>
                <w:u w:val="none"/>
              </w:rPr>
            </w:pPr>
            <w:r w:rsidRPr="008A2AA7">
              <w:rPr>
                <w:rStyle w:val="Formularfeld"/>
                <w:color w:val="0070C0"/>
                <w:sz w:val="18"/>
                <w:u w:val="none"/>
              </w:rPr>
              <w:t>11029</w:t>
            </w:r>
            <w:r>
              <w:rPr>
                <w:rStyle w:val="Formularfeld"/>
                <w:color w:val="0070C0"/>
                <w:sz w:val="18"/>
                <w:u w:val="none"/>
              </w:rPr>
              <w:t xml:space="preserve"> d</w:t>
            </w:r>
          </w:p>
        </w:tc>
        <w:tc>
          <w:tcPr>
            <w:tcW w:w="933" w:type="pct"/>
          </w:tcPr>
          <w:p w14:paraId="152B9AA3" w14:textId="04854E9B" w:rsidR="008A2AA7" w:rsidRDefault="008A2AA7" w:rsidP="004E1B64">
            <w:pPr>
              <w:jc w:val="center"/>
              <w:rPr>
                <w:color w:val="0070C0"/>
              </w:rPr>
            </w:pPr>
            <w:r>
              <w:rPr>
                <w:color w:val="0070C0"/>
              </w:rPr>
              <w:t>1</w:t>
            </w:r>
          </w:p>
        </w:tc>
      </w:tr>
    </w:tbl>
    <w:p w14:paraId="43B6204E" w14:textId="77777777" w:rsidR="00A344AE" w:rsidRDefault="00615237">
      <w:pPr>
        <w:tabs>
          <w:tab w:val="left" w:pos="431"/>
        </w:tabs>
        <w:ind w:left="431" w:hanging="431"/>
        <w:rPr>
          <w:color w:val="0070C0"/>
          <w:sz w:val="18"/>
          <w:szCs w:val="18"/>
        </w:rPr>
      </w:pPr>
      <w:sdt>
        <w:sdtPr>
          <w:rPr>
            <w:color w:val="0070C0"/>
          </w:rPr>
          <w:id w:val="-733479462"/>
          <w14:checkbox>
            <w14:checked w14:val="1"/>
            <w14:checkedState w14:val="2612" w14:font="MS Gothic"/>
            <w14:uncheckedState w14:val="2610" w14:font="MS Gothic"/>
          </w14:checkbox>
        </w:sdtPr>
        <w:sdtEndPr/>
        <w:sdtContent>
          <w:r w:rsidR="00D4282D" w:rsidRPr="00D4282D">
            <w:rPr>
              <w:rFonts w:ascii="MS Gothic" w:eastAsia="MS Gothic" w:hAnsi="MS Gothic" w:hint="eastAsia"/>
              <w:color w:val="0070C0"/>
            </w:rPr>
            <w:t>☒</w:t>
          </w:r>
        </w:sdtContent>
      </w:sdt>
      <w:r w:rsidR="00AF558C" w:rsidRPr="00D4282D">
        <w:rPr>
          <w:color w:val="0070C0"/>
        </w:rPr>
        <w:tab/>
      </w:r>
      <w:r w:rsidR="006D6E17" w:rsidRPr="006D6E17">
        <w:rPr>
          <w:color w:val="0070C0"/>
          <w:sz w:val="18"/>
          <w:szCs w:val="18"/>
        </w:rPr>
        <w:t xml:space="preserve">Es gelten die Anlagen in </w:t>
      </w:r>
      <w:r w:rsidR="006D6E17" w:rsidRPr="006D6E17">
        <w:rPr>
          <w:strike/>
          <w:color w:val="0070C0"/>
          <w:sz w:val="18"/>
          <w:szCs w:val="18"/>
        </w:rPr>
        <w:t>folgender</w:t>
      </w:r>
      <w:r w:rsidR="006D6E17" w:rsidRPr="006D6E17">
        <w:rPr>
          <w:color w:val="0070C0"/>
          <w:sz w:val="18"/>
          <w:szCs w:val="18"/>
        </w:rPr>
        <w:t xml:space="preserve"> der Rangfolge ihrer vorstehenden Nummerierung in absteigender Bedeutung</w:t>
      </w:r>
      <w:r w:rsidR="006D6E17">
        <w:rPr>
          <w:color w:val="0070C0"/>
          <w:sz w:val="18"/>
          <w:szCs w:val="18"/>
        </w:rPr>
        <w:t xml:space="preserve">, </w:t>
      </w:r>
      <w:r w:rsidR="006D6E17" w:rsidRPr="006D6E17">
        <w:rPr>
          <w:color w:val="0070C0"/>
          <w:sz w:val="18"/>
          <w:szCs w:val="18"/>
        </w:rPr>
        <w:t>jedoch mit folgende</w:t>
      </w:r>
      <w:r w:rsidR="00A962C4">
        <w:rPr>
          <w:color w:val="0070C0"/>
          <w:sz w:val="18"/>
          <w:szCs w:val="18"/>
        </w:rPr>
        <w:t>n</w:t>
      </w:r>
      <w:r w:rsidR="006D6E17" w:rsidRPr="006D6E17">
        <w:rPr>
          <w:color w:val="0070C0"/>
          <w:sz w:val="18"/>
          <w:szCs w:val="18"/>
        </w:rPr>
        <w:t xml:space="preserve"> </w:t>
      </w:r>
      <w:r w:rsidR="006D6E17" w:rsidRPr="00A344AE">
        <w:rPr>
          <w:color w:val="0070C0"/>
          <w:sz w:val="18"/>
          <w:szCs w:val="18"/>
        </w:rPr>
        <w:t>Maßgabe</w:t>
      </w:r>
      <w:r w:rsidR="00A962C4" w:rsidRPr="00A344AE">
        <w:rPr>
          <w:color w:val="0070C0"/>
          <w:sz w:val="18"/>
          <w:szCs w:val="18"/>
        </w:rPr>
        <w:t>n</w:t>
      </w:r>
      <w:r w:rsidR="006D6E17" w:rsidRPr="00A344AE">
        <w:rPr>
          <w:color w:val="0070C0"/>
          <w:sz w:val="18"/>
          <w:szCs w:val="18"/>
        </w:rPr>
        <w:t xml:space="preserve">: </w:t>
      </w:r>
    </w:p>
    <w:p w14:paraId="7D5B5D6E" w14:textId="3A98BB3E" w:rsidR="00A344AE" w:rsidRPr="00A344AE" w:rsidRDefault="00A962C4" w:rsidP="00A344AE">
      <w:pPr>
        <w:pStyle w:val="Listenabsatz"/>
        <w:numPr>
          <w:ilvl w:val="0"/>
          <w:numId w:val="7"/>
        </w:numPr>
        <w:tabs>
          <w:tab w:val="left" w:pos="431"/>
        </w:tabs>
        <w:rPr>
          <w:color w:val="0070C0"/>
          <w:sz w:val="18"/>
          <w:szCs w:val="18"/>
        </w:rPr>
      </w:pPr>
      <w:r w:rsidRPr="00A344AE">
        <w:rPr>
          <w:color w:val="0070C0"/>
          <w:sz w:val="18"/>
          <w:szCs w:val="18"/>
        </w:rPr>
        <w:t xml:space="preserve">Die Mindestanforderungen (A-Kriterien) </w:t>
      </w:r>
      <w:r w:rsidR="00A344AE" w:rsidRPr="00A344AE">
        <w:rPr>
          <w:color w:val="0070C0"/>
          <w:sz w:val="18"/>
          <w:szCs w:val="18"/>
        </w:rPr>
        <w:t xml:space="preserve">aus der Anlage </w:t>
      </w:r>
      <w:r w:rsidR="00A344AE">
        <w:rPr>
          <w:color w:val="0070C0"/>
          <w:sz w:val="18"/>
          <w:szCs w:val="18"/>
        </w:rPr>
        <w:t xml:space="preserve">Nr. </w:t>
      </w:r>
      <w:r w:rsidR="00A344AE" w:rsidRPr="00A344AE">
        <w:rPr>
          <w:color w:val="0070C0"/>
          <w:sz w:val="18"/>
          <w:szCs w:val="18"/>
        </w:rPr>
        <w:t xml:space="preserve">1 Leistungsbeschreibung (B1) gelten nachrangig zu den A-Kriterien aus Anlage 3-1 Bewertungsmatrix A-Kriterien (C6-1). </w:t>
      </w:r>
    </w:p>
    <w:p w14:paraId="0E7D1B64" w14:textId="36CC81ED" w:rsidR="004B54D1" w:rsidRPr="00A344AE" w:rsidRDefault="006D6E17" w:rsidP="00A344AE">
      <w:pPr>
        <w:pStyle w:val="Listenabsatz"/>
        <w:numPr>
          <w:ilvl w:val="0"/>
          <w:numId w:val="7"/>
        </w:numPr>
        <w:tabs>
          <w:tab w:val="left" w:pos="431"/>
        </w:tabs>
        <w:rPr>
          <w:color w:val="0070C0"/>
        </w:rPr>
      </w:pPr>
      <w:r w:rsidRPr="00A344AE">
        <w:rPr>
          <w:color w:val="0070C0"/>
          <w:sz w:val="18"/>
          <w:szCs w:val="18"/>
        </w:rPr>
        <w:t xml:space="preserve">Das Konzept </w:t>
      </w:r>
      <w:r w:rsidR="00A344AE">
        <w:rPr>
          <w:color w:val="0070C0"/>
          <w:sz w:val="18"/>
          <w:szCs w:val="18"/>
        </w:rPr>
        <w:t xml:space="preserve">gemäß Anlage 3-2 Bewertungsmatrix (Konzept und Gespräch – C6-2) </w:t>
      </w:r>
      <w:r w:rsidRPr="00A344AE">
        <w:rPr>
          <w:color w:val="0070C0"/>
          <w:sz w:val="18"/>
          <w:szCs w:val="18"/>
        </w:rPr>
        <w:t xml:space="preserve">gilt nachrangig zu den übrigen Anlagen sowie den EVB-IT Dienstleistungs-AGB gemäß Nr. 1.2.2. </w:t>
      </w:r>
    </w:p>
    <w:p w14:paraId="709087B8" w14:textId="77777777" w:rsidR="004B54D1" w:rsidRDefault="00AF558C">
      <w:pPr>
        <w:rPr>
          <w:b/>
          <w:bCs/>
          <w:sz w:val="18"/>
          <w:szCs w:val="18"/>
        </w:rPr>
      </w:pPr>
      <w:r>
        <w:rPr>
          <w:b/>
          <w:bCs/>
          <w:sz w:val="18"/>
          <w:szCs w:val="18"/>
        </w:rPr>
        <w:t>1.2.2 die Ergänzenden Vertragsbedingungen für IT-Dienstleistungen (EVB-IT Dienstleistungs-AGB) in der bei Bereitstellung der Vergabeunterlagen geltenden Fassung einschließlich der Muster 1 und 2</w:t>
      </w:r>
    </w:p>
    <w:p w14:paraId="2DEC6834" w14:textId="379C293F" w:rsidR="00EF411B" w:rsidRPr="00EF411B" w:rsidRDefault="00EF411B">
      <w:pPr>
        <w:rPr>
          <w:b/>
          <w:bCs/>
          <w:color w:val="0070C0"/>
          <w:sz w:val="18"/>
          <w:szCs w:val="18"/>
        </w:rPr>
      </w:pPr>
      <w:r w:rsidRPr="00EF411B">
        <w:rPr>
          <w:b/>
          <w:bCs/>
          <w:color w:val="0070C0"/>
          <w:sz w:val="18"/>
          <w:szCs w:val="18"/>
        </w:rPr>
        <w:t>1.2.3 die Zusätzliche</w:t>
      </w:r>
      <w:r w:rsidR="00BC3AFC">
        <w:rPr>
          <w:b/>
          <w:bCs/>
          <w:color w:val="0070C0"/>
          <w:sz w:val="18"/>
          <w:szCs w:val="18"/>
        </w:rPr>
        <w:t>n</w:t>
      </w:r>
      <w:r w:rsidRPr="00EF411B">
        <w:rPr>
          <w:b/>
          <w:bCs/>
          <w:color w:val="0070C0"/>
          <w:sz w:val="18"/>
          <w:szCs w:val="18"/>
        </w:rPr>
        <w:t xml:space="preserve"> Vertragsbedingungen der Deutschen Bundesbank gemäß dem Vordruck 11020.</w:t>
      </w:r>
    </w:p>
    <w:p w14:paraId="73B3871D" w14:textId="27A653BB" w:rsidR="004B54D1" w:rsidRDefault="00AF558C">
      <w:r>
        <w:rPr>
          <w:b/>
          <w:bCs/>
          <w:sz w:val="18"/>
          <w:szCs w:val="18"/>
        </w:rPr>
        <w:t>1.2.</w:t>
      </w:r>
      <w:r w:rsidR="00C11B53">
        <w:rPr>
          <w:b/>
          <w:bCs/>
          <w:sz w:val="18"/>
          <w:szCs w:val="18"/>
        </w:rPr>
        <w:t>4</w:t>
      </w:r>
      <w:r>
        <w:rPr>
          <w:b/>
          <w:bCs/>
          <w:sz w:val="18"/>
          <w:szCs w:val="18"/>
        </w:rPr>
        <w:t xml:space="preserve"> sowie nachrangig die Allgemeinen Vertragsbedingungen für die Ausführung von Leistungen (VOL/B) in der bei Bereitstellung der Vergabeunterlagen geltenden Fassung.</w:t>
      </w:r>
    </w:p>
    <w:p w14:paraId="49536BAE" w14:textId="77777777" w:rsidR="004B54D1" w:rsidRDefault="00AF558C">
      <w:r>
        <w:rPr>
          <w:sz w:val="18"/>
          <w:szCs w:val="18"/>
        </w:rPr>
        <w:t xml:space="preserve">Die EVB-IT Dienstleistungs-AGB stehen unter </w:t>
      </w:r>
      <w:hyperlink r:id="rId8" w:history="1">
        <w:r w:rsidR="004B54D1">
          <w:rPr>
            <w:rStyle w:val="Hyperlink"/>
            <w:sz w:val="18"/>
            <w:szCs w:val="18"/>
          </w:rPr>
          <w:t>evb-it.gov.de</w:t>
        </w:r>
      </w:hyperlink>
      <w:r>
        <w:rPr>
          <w:sz w:val="18"/>
          <w:szCs w:val="18"/>
        </w:rPr>
        <w:t xml:space="preserve"> zur Einsichtnahme bereit. Die VOL/B wurde im Bundesanzeiger AT </w:t>
      </w:r>
      <w:r>
        <w:rPr>
          <w:rStyle w:val="t286pc"/>
          <w:sz w:val="18"/>
          <w:szCs w:val="18"/>
        </w:rPr>
        <w:t xml:space="preserve">Nr. 178a vom </w:t>
      </w:r>
      <w:r>
        <w:rPr>
          <w:rStyle w:val="Fett"/>
          <w:b w:val="0"/>
          <w:sz w:val="18"/>
          <w:szCs w:val="18"/>
        </w:rPr>
        <w:t>23. September 2003</w:t>
      </w:r>
      <w:r>
        <w:rPr>
          <w:rStyle w:val="t286pc"/>
          <w:sz w:val="18"/>
          <w:szCs w:val="18"/>
        </w:rPr>
        <w:t xml:space="preserve"> </w:t>
      </w:r>
      <w:r>
        <w:rPr>
          <w:sz w:val="18"/>
          <w:szCs w:val="18"/>
        </w:rPr>
        <w:t>veröffentlicht.</w:t>
      </w:r>
    </w:p>
    <w:p w14:paraId="2056CDB3" w14:textId="77777777" w:rsidR="004B54D1" w:rsidRDefault="00AF558C">
      <w:r>
        <w:rPr>
          <w:sz w:val="18"/>
          <w:szCs w:val="18"/>
        </w:rP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D1E1D8D" w14:textId="77777777" w:rsidR="004B54D1" w:rsidRDefault="00AF558C">
      <w:r>
        <w:rPr>
          <w:sz w:val="18"/>
          <w:szCs w:val="18"/>
        </w:rPr>
        <w:t>Weitere Geschäftsbedingungen sind ausgeschlossen, soweit in diesem Vertrag nichts anderes vereinbart ist.</w:t>
      </w:r>
    </w:p>
    <w:p w14:paraId="476075AD" w14:textId="77777777" w:rsidR="004B54D1" w:rsidRDefault="00AF558C">
      <w:r>
        <w:rPr>
          <w:sz w:val="18"/>
          <w:szCs w:val="18"/>
        </w:rPr>
        <w:t>Für alle in diesem Vertrag genannten Beträge gilt einheitlich der Euro als Währung. Die vereinbarten Vergütungen verstehen sich zuzüglich der gesetzlichen Umsatzsteuer, soweit Umsatzsteuerpflicht besteht.</w:t>
      </w:r>
    </w:p>
    <w:p w14:paraId="5A8F4450" w14:textId="77777777" w:rsidR="004B54D1" w:rsidRDefault="00AF558C">
      <w:r>
        <w:rPr>
          <w:sz w:val="18"/>
          <w:szCs w:val="18"/>
        </w:rPr>
        <w:t>Die mit * gekennzeichneten Begriffe sind am Ende der EVB-IT Dienstleistungs-AGB definiert.</w:t>
      </w:r>
    </w:p>
    <w:p w14:paraId="453CA26E" w14:textId="77777777" w:rsidR="004B54D1" w:rsidRDefault="00AF558C">
      <w:pPr>
        <w:pStyle w:val="berschrift1"/>
        <w:keepNext/>
        <w:numPr>
          <w:ilvl w:val="0"/>
          <w:numId w:val="2"/>
        </w:numPr>
      </w:pPr>
      <w:bookmarkStart w:id="3" w:name="_Toc228270911"/>
      <w:r>
        <w:rPr>
          <w:sz w:val="18"/>
          <w:szCs w:val="18"/>
        </w:rPr>
        <w:t>Überblick über die vereinbarten Leistungen</w:t>
      </w:r>
      <w:bookmarkEnd w:id="3"/>
    </w:p>
    <w:p w14:paraId="423028FB" w14:textId="77777777" w:rsidR="004B54D1" w:rsidRDefault="00AF558C">
      <w:r>
        <w:rPr>
          <w:sz w:val="18"/>
          <w:szCs w:val="18"/>
        </w:rPr>
        <w:t>Der Auftragnehmer erbringt für den Auftraggeber folgende Dienstleistungen:</w:t>
      </w:r>
    </w:p>
    <w:p w14:paraId="4CA108EA" w14:textId="4D392677" w:rsidR="004B54D1" w:rsidRPr="001C0F15" w:rsidRDefault="00615237">
      <w:pPr>
        <w:tabs>
          <w:tab w:val="left" w:pos="431"/>
        </w:tabs>
        <w:ind w:left="431" w:hanging="431"/>
        <w:rPr>
          <w:color w:val="0070C0"/>
        </w:rPr>
      </w:pPr>
      <w:sdt>
        <w:sdtPr>
          <w:rPr>
            <w:color w:val="0070C0"/>
          </w:rPr>
          <w:id w:val="-95944639"/>
          <w14:checkbox>
            <w14:checked w14:val="1"/>
            <w14:checkedState w14:val="2612" w14:font="MS Gothic"/>
            <w14:uncheckedState w14:val="2610" w14:font="MS Gothic"/>
          </w14:checkbox>
        </w:sdtPr>
        <w:sdtEndPr/>
        <w:sdtContent>
          <w:r w:rsidR="001C0F15" w:rsidRPr="001C0F15">
            <w:rPr>
              <w:rFonts w:ascii="MS Gothic" w:eastAsia="MS Gothic" w:hAnsi="MS Gothic" w:hint="eastAsia"/>
              <w:color w:val="0070C0"/>
            </w:rPr>
            <w:t>☒</w:t>
          </w:r>
        </w:sdtContent>
      </w:sdt>
      <w:r w:rsidR="00AF558C" w:rsidRPr="001C0F15">
        <w:rPr>
          <w:color w:val="0070C0"/>
        </w:rPr>
        <w:tab/>
      </w:r>
      <w:r w:rsidR="00AF558C" w:rsidRPr="001C0F15">
        <w:rPr>
          <w:color w:val="0070C0"/>
          <w:sz w:val="18"/>
          <w:szCs w:val="18"/>
        </w:rPr>
        <w:t>Beratung</w:t>
      </w:r>
    </w:p>
    <w:p w14:paraId="58DFC9C8" w14:textId="77777777" w:rsidR="004B54D1" w:rsidRDefault="00615237">
      <w:pPr>
        <w:tabs>
          <w:tab w:val="left" w:pos="431"/>
        </w:tabs>
        <w:ind w:left="431" w:hanging="431"/>
      </w:pPr>
      <w:sdt>
        <w:sdtPr>
          <w:id w:val="29580045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Projektleitungsunterstützung</w:t>
      </w:r>
    </w:p>
    <w:p w14:paraId="1C4CD028" w14:textId="77777777" w:rsidR="004B54D1" w:rsidRDefault="00615237">
      <w:pPr>
        <w:tabs>
          <w:tab w:val="left" w:pos="431"/>
        </w:tabs>
        <w:ind w:left="431" w:hanging="431"/>
      </w:pPr>
      <w:sdt>
        <w:sdtPr>
          <w:id w:val="-917941112"/>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Schulung</w:t>
      </w:r>
    </w:p>
    <w:p w14:paraId="49DA417B" w14:textId="77777777" w:rsidR="004B54D1" w:rsidRDefault="00615237">
      <w:pPr>
        <w:tabs>
          <w:tab w:val="left" w:pos="431"/>
        </w:tabs>
        <w:ind w:left="431" w:hanging="431"/>
      </w:pPr>
      <w:sdt>
        <w:sdtPr>
          <w:id w:val="123311529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Einführungsunterstützung</w:t>
      </w:r>
    </w:p>
    <w:p w14:paraId="550EF94D" w14:textId="77777777" w:rsidR="004B54D1" w:rsidRDefault="00615237">
      <w:pPr>
        <w:tabs>
          <w:tab w:val="left" w:pos="431"/>
        </w:tabs>
        <w:ind w:left="431" w:hanging="431"/>
      </w:pPr>
      <w:sdt>
        <w:sdtPr>
          <w:id w:val="-10790199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Betreiberleistungen</w:t>
      </w:r>
    </w:p>
    <w:p w14:paraId="3A7EF536" w14:textId="77777777" w:rsidR="004B54D1" w:rsidRDefault="00615237">
      <w:pPr>
        <w:tabs>
          <w:tab w:val="left" w:pos="431"/>
        </w:tabs>
        <w:ind w:left="431" w:hanging="431"/>
      </w:pPr>
      <w:sdt>
        <w:sdtPr>
          <w:id w:val="115680930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Benutzerunterstützungsleistungen</w:t>
      </w:r>
    </w:p>
    <w:p w14:paraId="3391E439" w14:textId="77777777" w:rsidR="004B54D1" w:rsidRDefault="00615237">
      <w:pPr>
        <w:tabs>
          <w:tab w:val="left" w:pos="431"/>
        </w:tabs>
        <w:ind w:left="431" w:hanging="431"/>
      </w:pPr>
      <w:sdt>
        <w:sdtPr>
          <w:id w:val="870810496"/>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Providerleistungen ohne Inhaltsverantwortlichkeit</w:t>
      </w:r>
    </w:p>
    <w:p w14:paraId="7EED1CBF" w14:textId="77777777" w:rsidR="004B54D1" w:rsidRDefault="00615237">
      <w:pPr>
        <w:tabs>
          <w:tab w:val="left" w:pos="431"/>
        </w:tabs>
        <w:ind w:left="431" w:hanging="431"/>
      </w:pPr>
      <w:sdt>
        <w:sdtPr>
          <w:id w:val="53168715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Unterstützung bei Planungsleistungen</w:t>
      </w:r>
    </w:p>
    <w:p w14:paraId="6974B482" w14:textId="77777777" w:rsidR="004B54D1" w:rsidRDefault="00615237">
      <w:pPr>
        <w:tabs>
          <w:tab w:val="left" w:pos="431"/>
        </w:tabs>
        <w:ind w:left="431" w:hanging="431"/>
      </w:pPr>
      <w:sdt>
        <w:sdtPr>
          <w:id w:val="165017385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Unterstützung bei Softwareentwicklung</w:t>
      </w:r>
    </w:p>
    <w:p w14:paraId="3D3DD96F" w14:textId="77777777" w:rsidR="004B54D1" w:rsidRDefault="00615237">
      <w:pPr>
        <w:tabs>
          <w:tab w:val="left" w:pos="431"/>
        </w:tabs>
        <w:ind w:left="431" w:hanging="431"/>
      </w:pPr>
      <w:sdt>
        <w:sdtPr>
          <w:id w:val="52352215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Hotline</w:t>
      </w:r>
    </w:p>
    <w:p w14:paraId="08CB5AFC" w14:textId="77777777" w:rsidR="004B54D1" w:rsidRDefault="00615237">
      <w:pPr>
        <w:tabs>
          <w:tab w:val="left" w:pos="431"/>
        </w:tabs>
        <w:ind w:left="431" w:hanging="431"/>
      </w:pPr>
      <w:sdt>
        <w:sdtPr>
          <w:id w:val="-30185889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sonstige Dienstleistungen</w:t>
      </w:r>
    </w:p>
    <w:p w14:paraId="7C6E18FC" w14:textId="77777777" w:rsidR="004B54D1" w:rsidRDefault="00AF558C">
      <w:pPr>
        <w:pStyle w:val="berschrift1"/>
        <w:keepNext/>
        <w:numPr>
          <w:ilvl w:val="0"/>
          <w:numId w:val="2"/>
        </w:numPr>
      </w:pPr>
      <w:bookmarkStart w:id="4" w:name="_Toc228270912"/>
      <w:r>
        <w:rPr>
          <w:sz w:val="18"/>
          <w:szCs w:val="18"/>
        </w:rPr>
        <w:t>Beschreibung der Leistungen/Laufzeit und Kündigung</w:t>
      </w:r>
      <w:bookmarkEnd w:id="4"/>
    </w:p>
    <w:p w14:paraId="26C17887" w14:textId="77777777" w:rsidR="004B54D1" w:rsidRDefault="00AF558C">
      <w:pPr>
        <w:pStyle w:val="berschrift2"/>
        <w:keepNext/>
        <w:numPr>
          <w:ilvl w:val="1"/>
          <w:numId w:val="2"/>
        </w:numPr>
      </w:pPr>
      <w:bookmarkStart w:id="5" w:name="_Toc228270913"/>
      <w:r>
        <w:rPr>
          <w:sz w:val="18"/>
          <w:szCs w:val="18"/>
        </w:rPr>
        <w:t>Art, Umfang und Termine</w:t>
      </w:r>
      <w:bookmarkEnd w:id="5"/>
    </w:p>
    <w:p w14:paraId="6739ABFB" w14:textId="77777777" w:rsidR="004B54D1" w:rsidRDefault="00AF558C">
      <w:r>
        <w:rPr>
          <w:sz w:val="18"/>
          <w:szCs w:val="18"/>
        </w:rPr>
        <w:t>Art, Umfang und Termine der zu erbringenden Leistungen ergeben sich aus der folgenden Tabelle (Termin- und Leistungsplan):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23"/>
        <w:gridCol w:w="1980"/>
        <w:gridCol w:w="2085"/>
        <w:gridCol w:w="1516"/>
        <w:gridCol w:w="1631"/>
        <w:gridCol w:w="1396"/>
      </w:tblGrid>
      <w:tr w:rsidR="004B54D1" w14:paraId="0ED65953" w14:textId="77777777" w:rsidTr="00864652">
        <w:trPr>
          <w:trHeight w:val="330"/>
          <w:tblHeader/>
        </w:trPr>
        <w:tc>
          <w:tcPr>
            <w:tcW w:w="361" w:type="pct"/>
            <w:vMerge w:val="restart"/>
            <w:shd w:val="solid" w:color="E7E6E6" w:fill="FF0000"/>
          </w:tcPr>
          <w:p w14:paraId="2A87AD54" w14:textId="77777777" w:rsidR="004B54D1" w:rsidRDefault="00AF558C">
            <w:pPr>
              <w:jc w:val="center"/>
            </w:pPr>
            <w:r>
              <w:rPr>
                <w:sz w:val="18"/>
                <w:szCs w:val="18"/>
              </w:rPr>
              <w:lastRenderedPageBreak/>
              <w:t>Lfd. Nr.</w:t>
            </w:r>
          </w:p>
        </w:tc>
        <w:tc>
          <w:tcPr>
            <w:tcW w:w="1095" w:type="pct"/>
            <w:vMerge w:val="restart"/>
            <w:shd w:val="solid" w:color="E7E6E6" w:fill="FF0000"/>
          </w:tcPr>
          <w:p w14:paraId="32112DA2" w14:textId="77777777" w:rsidR="004B54D1" w:rsidRDefault="00AF558C">
            <w:pPr>
              <w:jc w:val="center"/>
            </w:pPr>
            <w:r>
              <w:rPr>
                <w:sz w:val="18"/>
                <w:szCs w:val="18"/>
              </w:rPr>
              <w:t>Leistung</w:t>
            </w:r>
          </w:p>
          <w:p w14:paraId="58106994" w14:textId="77777777" w:rsidR="004B54D1" w:rsidRDefault="00AF558C">
            <w:pPr>
              <w:jc w:val="center"/>
            </w:pPr>
            <w:r>
              <w:rPr>
                <w:sz w:val="18"/>
                <w:szCs w:val="18"/>
              </w:rPr>
              <w:t>(ggf. Verweis auf Anlage)</w:t>
            </w:r>
          </w:p>
        </w:tc>
        <w:tc>
          <w:tcPr>
            <w:tcW w:w="1152" w:type="pct"/>
            <w:vMerge w:val="restart"/>
            <w:shd w:val="solid" w:color="E7E6E6" w:fill="FF0000"/>
          </w:tcPr>
          <w:p w14:paraId="08AF48C8" w14:textId="77777777" w:rsidR="004B54D1" w:rsidRDefault="00AF558C">
            <w:pPr>
              <w:jc w:val="center"/>
            </w:pPr>
            <w:r>
              <w:rPr>
                <w:sz w:val="18"/>
                <w:szCs w:val="18"/>
              </w:rPr>
              <w:t>Ort der Leistung</w:t>
            </w:r>
          </w:p>
        </w:tc>
        <w:tc>
          <w:tcPr>
            <w:tcW w:w="844" w:type="pct"/>
            <w:vMerge w:val="restart"/>
            <w:shd w:val="solid" w:color="E7E6E6" w:fill="FF0000"/>
          </w:tcPr>
          <w:p w14:paraId="4787D75B" w14:textId="77777777" w:rsidR="004B54D1" w:rsidRDefault="00AF558C">
            <w:pPr>
              <w:jc w:val="center"/>
            </w:pPr>
            <w:r>
              <w:rPr>
                <w:sz w:val="18"/>
                <w:szCs w:val="18"/>
              </w:rPr>
              <w:t>MVD</w:t>
            </w:r>
            <w:r>
              <w:rPr>
                <w:sz w:val="18"/>
                <w:szCs w:val="18"/>
                <w:vertAlign w:val="superscript"/>
              </w:rPr>
              <w:t>1</w:t>
            </w:r>
          </w:p>
        </w:tc>
        <w:tc>
          <w:tcPr>
            <w:tcW w:w="769" w:type="pct"/>
            <w:vMerge w:val="restart"/>
            <w:shd w:val="solid" w:color="E7E6E6" w:fill="FF0000"/>
          </w:tcPr>
          <w:p w14:paraId="415D8876" w14:textId="77777777" w:rsidR="004B54D1" w:rsidRDefault="00AF558C">
            <w:pPr>
              <w:jc w:val="center"/>
            </w:pPr>
            <w:r>
              <w:rPr>
                <w:sz w:val="18"/>
                <w:szCs w:val="18"/>
              </w:rPr>
              <w:t>Beginn²</w:t>
            </w:r>
          </w:p>
          <w:p w14:paraId="3C48FEDE" w14:textId="77777777" w:rsidR="004B54D1" w:rsidRDefault="00AF558C">
            <w:pPr>
              <w:jc w:val="center"/>
            </w:pPr>
            <w:r>
              <w:rPr>
                <w:sz w:val="18"/>
                <w:szCs w:val="18"/>
              </w:rPr>
              <w:t xml:space="preserve"> </w:t>
            </w:r>
          </w:p>
        </w:tc>
        <w:tc>
          <w:tcPr>
            <w:tcW w:w="779" w:type="pct"/>
            <w:vMerge w:val="restart"/>
            <w:shd w:val="solid" w:color="E7E6E6" w:fill="FF0000"/>
          </w:tcPr>
          <w:p w14:paraId="576668FB" w14:textId="77777777" w:rsidR="004B54D1" w:rsidRDefault="00AF558C">
            <w:pPr>
              <w:jc w:val="center"/>
            </w:pPr>
            <w:r>
              <w:rPr>
                <w:sz w:val="18"/>
                <w:szCs w:val="18"/>
              </w:rPr>
              <w:t>Ende/Termin</w:t>
            </w:r>
            <w:r>
              <w:rPr>
                <w:sz w:val="18"/>
                <w:szCs w:val="18"/>
                <w:vertAlign w:val="superscript"/>
              </w:rPr>
              <w:t>3</w:t>
            </w:r>
          </w:p>
        </w:tc>
      </w:tr>
      <w:tr w:rsidR="004B54D1" w14:paraId="15C65ADB" w14:textId="77777777" w:rsidTr="00864652">
        <w:trPr>
          <w:trHeight w:val="370"/>
          <w:tblHeader/>
        </w:trPr>
        <w:tc>
          <w:tcPr>
            <w:tcW w:w="0" w:type="auto"/>
            <w:vMerge/>
          </w:tcPr>
          <w:p w14:paraId="502D8D75" w14:textId="77777777" w:rsidR="004B54D1" w:rsidRDefault="004B54D1"/>
        </w:tc>
        <w:tc>
          <w:tcPr>
            <w:tcW w:w="1095" w:type="pct"/>
            <w:vMerge/>
          </w:tcPr>
          <w:p w14:paraId="7E98A634" w14:textId="77777777" w:rsidR="004B54D1" w:rsidRDefault="004B54D1"/>
        </w:tc>
        <w:tc>
          <w:tcPr>
            <w:tcW w:w="1152" w:type="pct"/>
            <w:vMerge/>
          </w:tcPr>
          <w:p w14:paraId="412D1DE3" w14:textId="77777777" w:rsidR="004B54D1" w:rsidRDefault="004B54D1"/>
        </w:tc>
        <w:tc>
          <w:tcPr>
            <w:tcW w:w="844" w:type="pct"/>
            <w:vMerge/>
          </w:tcPr>
          <w:p w14:paraId="7AE0772F" w14:textId="77777777" w:rsidR="004B54D1" w:rsidRDefault="004B54D1"/>
        </w:tc>
        <w:tc>
          <w:tcPr>
            <w:tcW w:w="769" w:type="pct"/>
            <w:vMerge/>
          </w:tcPr>
          <w:p w14:paraId="10495198" w14:textId="77777777" w:rsidR="004B54D1" w:rsidRDefault="004B54D1"/>
        </w:tc>
        <w:tc>
          <w:tcPr>
            <w:tcW w:w="779" w:type="pct"/>
            <w:vMerge/>
          </w:tcPr>
          <w:p w14:paraId="67CBF016" w14:textId="77777777" w:rsidR="004B54D1" w:rsidRDefault="004B54D1"/>
        </w:tc>
      </w:tr>
      <w:tr w:rsidR="00864652" w:rsidRPr="00795D18" w14:paraId="079884EF" w14:textId="77777777" w:rsidTr="00864652">
        <w:tc>
          <w:tcPr>
            <w:tcW w:w="361" w:type="pct"/>
          </w:tcPr>
          <w:p w14:paraId="75983562" w14:textId="3EA52302" w:rsidR="004B54D1" w:rsidRPr="00795D18" w:rsidRDefault="001C0F15" w:rsidP="00864652">
            <w:pPr>
              <w:jc w:val="center"/>
              <w:rPr>
                <w:color w:val="0070C0"/>
                <w:sz w:val="18"/>
                <w:szCs w:val="18"/>
              </w:rPr>
            </w:pPr>
            <w:r w:rsidRPr="00795D18">
              <w:rPr>
                <w:color w:val="0070C0"/>
                <w:sz w:val="18"/>
                <w:szCs w:val="18"/>
              </w:rPr>
              <w:t>1</w:t>
            </w:r>
          </w:p>
        </w:tc>
        <w:tc>
          <w:tcPr>
            <w:tcW w:w="1095" w:type="pct"/>
          </w:tcPr>
          <w:p w14:paraId="6B44E8C9" w14:textId="3BFFD935" w:rsidR="004B54D1" w:rsidRPr="00795D18" w:rsidRDefault="00864652">
            <w:pPr>
              <w:rPr>
                <w:color w:val="0070C0"/>
                <w:sz w:val="18"/>
                <w:szCs w:val="18"/>
              </w:rPr>
            </w:pPr>
            <w:r w:rsidRPr="00795D18">
              <w:rPr>
                <w:color w:val="0070C0"/>
                <w:sz w:val="18"/>
                <w:szCs w:val="18"/>
              </w:rPr>
              <w:t>G</w:t>
            </w:r>
            <w:r w:rsidR="005411A0" w:rsidRPr="00795D18">
              <w:rPr>
                <w:color w:val="0070C0"/>
                <w:sz w:val="18"/>
                <w:szCs w:val="18"/>
              </w:rPr>
              <w:t>emäß Anlage 1 Leistungsbeschreibung</w:t>
            </w:r>
          </w:p>
        </w:tc>
        <w:tc>
          <w:tcPr>
            <w:tcW w:w="1152" w:type="pct"/>
          </w:tcPr>
          <w:p w14:paraId="4DA34E58" w14:textId="2E219C88" w:rsidR="004B54D1" w:rsidRPr="00795D18" w:rsidRDefault="00CA06EB">
            <w:pPr>
              <w:rPr>
                <w:color w:val="0070C0"/>
                <w:sz w:val="18"/>
                <w:szCs w:val="18"/>
              </w:rPr>
            </w:pPr>
            <w:r w:rsidRPr="00795D18">
              <w:rPr>
                <w:color w:val="0070C0"/>
                <w:sz w:val="18"/>
                <w:szCs w:val="18"/>
              </w:rPr>
              <w:t>*</w:t>
            </w:r>
            <w:r w:rsidR="00864652" w:rsidRPr="00795D18">
              <w:rPr>
                <w:color w:val="0070C0"/>
                <w:sz w:val="18"/>
                <w:szCs w:val="18"/>
              </w:rPr>
              <w:t>Gemäß Anlage 1 Leistungsbeschreibung, Kapitel 3.3</w:t>
            </w:r>
          </w:p>
        </w:tc>
        <w:tc>
          <w:tcPr>
            <w:tcW w:w="844" w:type="pct"/>
          </w:tcPr>
          <w:p w14:paraId="0D017265" w14:textId="4F32A7D0" w:rsidR="004B54D1" w:rsidRPr="00795D18" w:rsidRDefault="00864652">
            <w:pPr>
              <w:rPr>
                <w:color w:val="0070C0"/>
                <w:sz w:val="18"/>
                <w:szCs w:val="18"/>
              </w:rPr>
            </w:pPr>
            <w:r w:rsidRPr="00795D18">
              <w:rPr>
                <w:color w:val="0070C0"/>
                <w:sz w:val="18"/>
                <w:szCs w:val="18"/>
              </w:rPr>
              <w:t>*</w:t>
            </w:r>
            <w:r w:rsidR="00CA06EB" w:rsidRPr="00795D18">
              <w:rPr>
                <w:color w:val="0070C0"/>
                <w:sz w:val="18"/>
                <w:szCs w:val="18"/>
              </w:rPr>
              <w:t>*</w:t>
            </w:r>
            <w:r w:rsidRPr="00795D18">
              <w:rPr>
                <w:color w:val="0070C0"/>
                <w:sz w:val="18"/>
                <w:szCs w:val="18"/>
              </w:rPr>
              <w:t>36 Monate</w:t>
            </w:r>
          </w:p>
        </w:tc>
        <w:tc>
          <w:tcPr>
            <w:tcW w:w="769" w:type="pct"/>
          </w:tcPr>
          <w:p w14:paraId="0B8E39CD" w14:textId="3B1FD8C8" w:rsidR="004B54D1" w:rsidRPr="00795D18" w:rsidRDefault="00864652">
            <w:pPr>
              <w:rPr>
                <w:color w:val="0070C0"/>
                <w:sz w:val="18"/>
                <w:szCs w:val="18"/>
              </w:rPr>
            </w:pPr>
            <w:r w:rsidRPr="00795D18">
              <w:rPr>
                <w:color w:val="0070C0"/>
                <w:sz w:val="18"/>
                <w:szCs w:val="18"/>
              </w:rPr>
              <w:t xml:space="preserve">01.07.2026 oder </w:t>
            </w:r>
            <w:r w:rsidR="00332E0C" w:rsidRPr="00795D18">
              <w:rPr>
                <w:color w:val="0070C0"/>
                <w:sz w:val="18"/>
                <w:szCs w:val="18"/>
              </w:rPr>
              <w:t xml:space="preserve">(sofern später) </w:t>
            </w:r>
            <w:r w:rsidRPr="00795D18">
              <w:rPr>
                <w:color w:val="0070C0"/>
                <w:sz w:val="18"/>
                <w:szCs w:val="18"/>
              </w:rPr>
              <w:t>mit Zuschlagserteilung</w:t>
            </w:r>
          </w:p>
        </w:tc>
        <w:tc>
          <w:tcPr>
            <w:tcW w:w="779" w:type="pct"/>
          </w:tcPr>
          <w:p w14:paraId="6A4C2E49" w14:textId="49F2E9BD" w:rsidR="004B54D1" w:rsidRPr="00795D18" w:rsidRDefault="00864652">
            <w:pPr>
              <w:rPr>
                <w:color w:val="0070C0"/>
                <w:sz w:val="18"/>
                <w:szCs w:val="18"/>
              </w:rPr>
            </w:pPr>
            <w:r w:rsidRPr="00795D18">
              <w:rPr>
                <w:color w:val="0070C0"/>
                <w:sz w:val="18"/>
                <w:szCs w:val="18"/>
              </w:rPr>
              <w:t>Nach 48 Monaten</w:t>
            </w:r>
          </w:p>
        </w:tc>
      </w:tr>
    </w:tbl>
    <w:p w14:paraId="01307336" w14:textId="77777777" w:rsidR="004B54D1" w:rsidRDefault="004B54D1">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00"/>
        <w:gridCol w:w="7531"/>
      </w:tblGrid>
      <w:tr w:rsidR="004B54D1" w14:paraId="1D4D7AC8" w14:textId="77777777">
        <w:trPr>
          <w:tblHeader/>
        </w:trPr>
        <w:tc>
          <w:tcPr>
            <w:tcW w:w="700" w:type="pct"/>
            <w:shd w:val="solid" w:color="E7E6E6" w:fill="FF0000"/>
          </w:tcPr>
          <w:p w14:paraId="3AC07C70" w14:textId="77777777" w:rsidR="004B54D1" w:rsidRDefault="00AF558C">
            <w:r>
              <w:rPr>
                <w:sz w:val="18"/>
                <w:szCs w:val="18"/>
              </w:rPr>
              <w:t>Fußnote</w:t>
            </w:r>
          </w:p>
        </w:tc>
        <w:tc>
          <w:tcPr>
            <w:tcW w:w="3100" w:type="pct"/>
            <w:shd w:val="solid" w:color="E7E6E6" w:fill="FF0000"/>
          </w:tcPr>
          <w:p w14:paraId="0572B9C5" w14:textId="77777777" w:rsidR="004B54D1" w:rsidRDefault="00AF558C">
            <w:r>
              <w:rPr>
                <w:sz w:val="18"/>
                <w:szCs w:val="18"/>
              </w:rPr>
              <w:t>Erläuterung</w:t>
            </w:r>
          </w:p>
        </w:tc>
      </w:tr>
      <w:tr w:rsidR="004B54D1" w14:paraId="4E673C49" w14:textId="77777777">
        <w:tc>
          <w:tcPr>
            <w:tcW w:w="700" w:type="pct"/>
          </w:tcPr>
          <w:p w14:paraId="406C17AF" w14:textId="77777777" w:rsidR="004B54D1" w:rsidRDefault="00AF558C">
            <w:pPr>
              <w:jc w:val="center"/>
            </w:pPr>
            <w:r>
              <w:rPr>
                <w:sz w:val="18"/>
                <w:szCs w:val="18"/>
              </w:rPr>
              <w:t>1</w:t>
            </w:r>
          </w:p>
        </w:tc>
        <w:tc>
          <w:tcPr>
            <w:tcW w:w="3100" w:type="pct"/>
          </w:tcPr>
          <w:p w14:paraId="0DD563ED" w14:textId="77777777" w:rsidR="004B54D1" w:rsidRDefault="00AF558C">
            <w:r>
              <w:rPr>
                <w:sz w:val="18"/>
                <w:szCs w:val="18"/>
              </w:rPr>
              <w:t>MVD = Mindestvertragsdauer</w:t>
            </w:r>
          </w:p>
        </w:tc>
      </w:tr>
      <w:tr w:rsidR="004B54D1" w14:paraId="1D4A5194" w14:textId="77777777">
        <w:tc>
          <w:tcPr>
            <w:tcW w:w="700" w:type="pct"/>
          </w:tcPr>
          <w:p w14:paraId="69809768" w14:textId="77777777" w:rsidR="004B54D1" w:rsidRDefault="00AF558C">
            <w:pPr>
              <w:jc w:val="center"/>
            </w:pPr>
            <w:r>
              <w:rPr>
                <w:sz w:val="18"/>
                <w:szCs w:val="18"/>
              </w:rPr>
              <w:t>2</w:t>
            </w:r>
          </w:p>
        </w:tc>
        <w:tc>
          <w:tcPr>
            <w:tcW w:w="3100" w:type="pct"/>
          </w:tcPr>
          <w:p w14:paraId="053D5749" w14:textId="77777777" w:rsidR="004B54D1" w:rsidRDefault="00AF558C">
            <w:r>
              <w:rPr>
                <w:sz w:val="18"/>
                <w:szCs w:val="18"/>
              </w:rPr>
              <w:t>wenn keine Vorgabe für Beginn, dann Feld leer lassen</w:t>
            </w:r>
          </w:p>
        </w:tc>
      </w:tr>
      <w:tr w:rsidR="004B54D1" w14:paraId="7BF260DD" w14:textId="77777777">
        <w:tc>
          <w:tcPr>
            <w:tcW w:w="700" w:type="pct"/>
          </w:tcPr>
          <w:p w14:paraId="47286E3C" w14:textId="77777777" w:rsidR="004B54D1" w:rsidRDefault="00AF558C">
            <w:pPr>
              <w:jc w:val="center"/>
            </w:pPr>
            <w:r>
              <w:rPr>
                <w:sz w:val="18"/>
                <w:szCs w:val="18"/>
              </w:rPr>
              <w:t>3</w:t>
            </w:r>
          </w:p>
        </w:tc>
        <w:tc>
          <w:tcPr>
            <w:tcW w:w="3100" w:type="pct"/>
          </w:tcPr>
          <w:p w14:paraId="7519DAF8" w14:textId="77777777" w:rsidR="004B54D1" w:rsidRDefault="00AF558C">
            <w:r>
              <w:rPr>
                <w:sz w:val="18"/>
                <w:szCs w:val="18"/>
              </w:rPr>
              <w:t>z. B. festes Datum ggf. mit Uhrzeit oder „nach 48 Monaten“ (wenn Vertrag unbefristet, dann Feld leer lassen)</w:t>
            </w:r>
          </w:p>
        </w:tc>
      </w:tr>
    </w:tbl>
    <w:p w14:paraId="1C7AF965" w14:textId="77777777" w:rsidR="004B54D1" w:rsidRDefault="004B54D1"/>
    <w:p w14:paraId="3267AD8E" w14:textId="5A7ED809" w:rsidR="00CA06EB" w:rsidRPr="00CA06EB" w:rsidRDefault="00CA06EB" w:rsidP="00CA06EB">
      <w:pPr>
        <w:rPr>
          <w:color w:val="0070C0"/>
          <w:sz w:val="18"/>
          <w:szCs w:val="18"/>
        </w:rPr>
      </w:pPr>
      <w:r>
        <w:rPr>
          <w:color w:val="0070C0"/>
          <w:sz w:val="18"/>
          <w:szCs w:val="18"/>
        </w:rPr>
        <w:t>*</w:t>
      </w:r>
      <w:r w:rsidRPr="00CA06EB">
        <w:rPr>
          <w:color w:val="0070C0"/>
          <w:sz w:val="18"/>
          <w:szCs w:val="18"/>
        </w:rPr>
        <w:t xml:space="preserve">Die Leistungserbringung von Personal des Auftragnehmers außerhalb der Büro- und Betriebsräumlichkeiten des Auftragnehmers ist seitens des Auftraggebers nur dann gestattet, wenn diese </w:t>
      </w:r>
    </w:p>
    <w:p w14:paraId="4E79E332" w14:textId="77777777" w:rsidR="00CA06EB" w:rsidRPr="00CA06EB" w:rsidRDefault="00CA06EB" w:rsidP="00CA06EB">
      <w:pPr>
        <w:rPr>
          <w:color w:val="0070C0"/>
          <w:sz w:val="18"/>
          <w:szCs w:val="18"/>
        </w:rPr>
      </w:pPr>
      <w:r w:rsidRPr="00CA06EB">
        <w:rPr>
          <w:color w:val="0070C0"/>
          <w:sz w:val="18"/>
          <w:szCs w:val="18"/>
        </w:rPr>
        <w:t>(i)</w:t>
      </w:r>
      <w:r w:rsidRPr="00CA06EB">
        <w:rPr>
          <w:color w:val="0070C0"/>
          <w:sz w:val="18"/>
          <w:szCs w:val="18"/>
        </w:rPr>
        <w:tab/>
        <w:t xml:space="preserve">innerhalb der eigenen Wohnräumlichkeiten des Personals stattfindet, </w:t>
      </w:r>
    </w:p>
    <w:p w14:paraId="350DE15D" w14:textId="710E4B0B" w:rsidR="00CA06EB" w:rsidRPr="00CA06EB" w:rsidRDefault="00CA06EB" w:rsidP="00CA06EB">
      <w:pPr>
        <w:rPr>
          <w:color w:val="0070C0"/>
          <w:sz w:val="18"/>
          <w:szCs w:val="18"/>
        </w:rPr>
      </w:pPr>
      <w:r w:rsidRPr="00CA06EB">
        <w:rPr>
          <w:color w:val="0070C0"/>
          <w:sz w:val="18"/>
          <w:szCs w:val="18"/>
        </w:rPr>
        <w:t>(ii)</w:t>
      </w:r>
      <w:r w:rsidRPr="00CA06EB">
        <w:rPr>
          <w:color w:val="0070C0"/>
          <w:sz w:val="18"/>
          <w:szCs w:val="18"/>
        </w:rPr>
        <w:tab/>
        <w:t xml:space="preserve">sich diese Wohnräume innerhalb des Hoheitsgebiets der Bundesrepublik Deutschland oder, nach Einzelfallentscheidung, innerhalb der Europäischen Union oder der Schweiz befinden und </w:t>
      </w:r>
    </w:p>
    <w:p w14:paraId="708B6B59" w14:textId="77777777" w:rsidR="00CA06EB" w:rsidRPr="00CA06EB" w:rsidRDefault="00CA06EB" w:rsidP="00CA06EB">
      <w:pPr>
        <w:rPr>
          <w:color w:val="0070C0"/>
          <w:sz w:val="18"/>
          <w:szCs w:val="18"/>
        </w:rPr>
      </w:pPr>
      <w:r w:rsidRPr="00CA06EB">
        <w:rPr>
          <w:color w:val="0070C0"/>
          <w:sz w:val="18"/>
          <w:szCs w:val="18"/>
        </w:rPr>
        <w:t>(iii)</w:t>
      </w:r>
      <w:r w:rsidRPr="00CA06EB">
        <w:rPr>
          <w:color w:val="0070C0"/>
          <w:sz w:val="18"/>
          <w:szCs w:val="18"/>
        </w:rPr>
        <w:tab/>
        <w:t xml:space="preserve">der Auftragnehmer in geeigneter Art und Weise darlegen kann, beispielsweise über ein entsprechendes IT-Sicherheits- sowie Datenschutzkonzept, dass insbesondere die Sicherheit und </w:t>
      </w:r>
      <w:proofErr w:type="gramStart"/>
      <w:r w:rsidRPr="00CA06EB">
        <w:rPr>
          <w:color w:val="0070C0"/>
          <w:sz w:val="18"/>
          <w:szCs w:val="18"/>
        </w:rPr>
        <w:t>Vertraulichkeit</w:t>
      </w:r>
      <w:proofErr w:type="gramEnd"/>
      <w:r w:rsidRPr="00CA06EB">
        <w:rPr>
          <w:color w:val="0070C0"/>
          <w:sz w:val="18"/>
          <w:szCs w:val="18"/>
        </w:rPr>
        <w:t xml:space="preserve"> der im Rahmen der Leistungserbringung verarbeiteten Informationen und Daten gewährleistet sind.</w:t>
      </w:r>
    </w:p>
    <w:p w14:paraId="2937517E" w14:textId="2FA228DF" w:rsidR="00CA06EB" w:rsidRPr="00CA06EB" w:rsidRDefault="00CA06EB" w:rsidP="00CA06EB">
      <w:pPr>
        <w:rPr>
          <w:color w:val="0070C0"/>
          <w:sz w:val="18"/>
          <w:szCs w:val="18"/>
        </w:rPr>
      </w:pPr>
      <w:r w:rsidRPr="00CA06EB">
        <w:rPr>
          <w:color w:val="0070C0"/>
          <w:sz w:val="18"/>
          <w:szCs w:val="18"/>
        </w:rPr>
        <w:t>Der Auftraggeber stellt von ihm sicherheitstechnisch geprüfte und freigegebene Möglichkeiten von Remote-Zugriffen sowie damit einhergehende, technische und organisatorische Rahmenbedingungen zur Verfügung. Sollte es dem Auftragnehmer nicht möglich sein, diese Zugangswege zu nutzen, müssen die Leistungen vor Ort in den Räumlichkeiten des Auftraggebers erbracht werden.</w:t>
      </w:r>
    </w:p>
    <w:p w14:paraId="12F9E39E" w14:textId="0866F74D" w:rsidR="00864652" w:rsidRPr="00864652" w:rsidRDefault="00864652">
      <w:pPr>
        <w:rPr>
          <w:color w:val="0070C0"/>
          <w:sz w:val="18"/>
          <w:szCs w:val="18"/>
        </w:rPr>
      </w:pPr>
      <w:r w:rsidRPr="00864652">
        <w:rPr>
          <w:color w:val="0070C0"/>
          <w:sz w:val="18"/>
          <w:szCs w:val="18"/>
        </w:rPr>
        <w:t>*</w:t>
      </w:r>
      <w:r w:rsidR="00CA06EB">
        <w:rPr>
          <w:color w:val="0070C0"/>
          <w:sz w:val="18"/>
          <w:szCs w:val="18"/>
        </w:rPr>
        <w:t>*</w:t>
      </w:r>
      <w:r w:rsidRPr="00864652">
        <w:rPr>
          <w:color w:val="0070C0"/>
          <w:sz w:val="18"/>
          <w:szCs w:val="18"/>
        </w:rPr>
        <w:t xml:space="preserve">Der Rahmenvertrag verlängert sich automatisch um ein Jahr, sofern er nicht mit einer Frist von 6 Monaten zum Ende der Mindestvertragsdauer vom Auftraggeber schriftlich gekündigt wird. </w:t>
      </w:r>
      <w:r w:rsidR="00FF61C6" w:rsidRPr="00CF642F">
        <w:rPr>
          <w:color w:val="0070C0"/>
          <w:sz w:val="18"/>
          <w:szCs w:val="18"/>
        </w:rPr>
        <w:t xml:space="preserve">Eine ordentliche Kündigung durch den Auftragnehmer ist ausgeschlossen. Das Recht jeder Vertragspartei zur </w:t>
      </w:r>
      <w:r w:rsidR="00FF61C6" w:rsidRPr="00442CB6">
        <w:rPr>
          <w:color w:val="0070C0"/>
          <w:sz w:val="18"/>
          <w:szCs w:val="18"/>
        </w:rPr>
        <w:t xml:space="preserve">außerordentlichen Kündigung aus wichtigem Grund bleibt unberührt. </w:t>
      </w:r>
    </w:p>
    <w:p w14:paraId="34BE5BF4" w14:textId="2D0064A4" w:rsidR="004B54D1" w:rsidRDefault="00615237">
      <w:pPr>
        <w:tabs>
          <w:tab w:val="left" w:pos="431"/>
        </w:tabs>
        <w:ind w:left="431" w:hanging="431"/>
      </w:pPr>
      <w:sdt>
        <w:sdtPr>
          <w:rPr>
            <w:color w:val="0070C0"/>
          </w:rPr>
          <w:id w:val="1308055065"/>
          <w14:checkbox>
            <w14:checked w14:val="1"/>
            <w14:checkedState w14:val="2612" w14:font="MS Gothic"/>
            <w14:uncheckedState w14:val="2610" w14:font="MS Gothic"/>
          </w14:checkbox>
        </w:sdtPr>
        <w:sdtEndPr/>
        <w:sdtContent>
          <w:r w:rsidR="00864652" w:rsidRPr="00864652">
            <w:rPr>
              <w:rFonts w:ascii="MS Gothic" w:eastAsia="MS Gothic" w:hAnsi="MS Gothic" w:hint="eastAsia"/>
              <w:color w:val="0070C0"/>
            </w:rPr>
            <w:t>☒</w:t>
          </w:r>
        </w:sdtContent>
      </w:sdt>
      <w:r w:rsidR="00AF558C" w:rsidRPr="00864652">
        <w:rPr>
          <w:color w:val="0070C0"/>
        </w:rPr>
        <w:tab/>
      </w:r>
      <w:r w:rsidR="00AF558C">
        <w:rPr>
          <w:sz w:val="18"/>
          <w:szCs w:val="18"/>
        </w:rPr>
        <w:t xml:space="preserve">Feiertage im Sinne dieses Vertrages sind </w:t>
      </w:r>
      <w:proofErr w:type="gramStart"/>
      <w:r w:rsidR="00AF558C" w:rsidRPr="00864652">
        <w:rPr>
          <w:strike/>
          <w:color w:val="0070C0"/>
          <w:sz w:val="18"/>
          <w:szCs w:val="18"/>
        </w:rPr>
        <w:t>die</w:t>
      </w:r>
      <w:r w:rsidR="00864652" w:rsidRPr="00864652">
        <w:rPr>
          <w:color w:val="0070C0"/>
          <w:sz w:val="18"/>
          <w:szCs w:val="18"/>
        </w:rPr>
        <w:t xml:space="preserve"> bundesweite</w:t>
      </w:r>
      <w:r w:rsidR="00AF558C" w:rsidRPr="00864652">
        <w:rPr>
          <w:color w:val="0070C0"/>
          <w:sz w:val="18"/>
          <w:szCs w:val="18"/>
        </w:rPr>
        <w:t xml:space="preserve"> </w:t>
      </w:r>
      <w:r w:rsidR="00AF558C">
        <w:rPr>
          <w:sz w:val="18"/>
          <w:szCs w:val="18"/>
        </w:rPr>
        <w:t>Feiertage</w:t>
      </w:r>
      <w:proofErr w:type="gramEnd"/>
      <w:r w:rsidR="00AF558C">
        <w:rPr>
          <w:sz w:val="18"/>
          <w:szCs w:val="18"/>
        </w:rPr>
        <w:t xml:space="preserve"> </w:t>
      </w:r>
      <w:r w:rsidR="00AF558C" w:rsidRPr="00864652">
        <w:rPr>
          <w:strike/>
          <w:color w:val="0070C0"/>
          <w:sz w:val="18"/>
          <w:szCs w:val="18"/>
        </w:rPr>
        <w:t>in _____</w:t>
      </w:r>
      <w:r w:rsidR="00AF558C" w:rsidRPr="00864652">
        <w:rPr>
          <w:color w:val="0070C0"/>
          <w:sz w:val="18"/>
          <w:szCs w:val="18"/>
        </w:rPr>
        <w:t xml:space="preserve"> </w:t>
      </w:r>
      <w:r w:rsidR="00AF558C">
        <w:rPr>
          <w:sz w:val="18"/>
          <w:szCs w:val="18"/>
        </w:rPr>
        <w:t>(siehe Ziffer 5.1 EVB-IT Dienstleistungs-AGB).</w:t>
      </w:r>
    </w:p>
    <w:p w14:paraId="05DA6554" w14:textId="46638DAE" w:rsidR="004B54D1" w:rsidRDefault="00AF558C">
      <w:pPr>
        <w:pStyle w:val="berschrift2"/>
        <w:keepNext/>
        <w:numPr>
          <w:ilvl w:val="1"/>
          <w:numId w:val="2"/>
        </w:numPr>
      </w:pPr>
      <w:bookmarkStart w:id="6" w:name="_Toc228270914"/>
      <w:r>
        <w:rPr>
          <w:sz w:val="18"/>
          <w:szCs w:val="18"/>
        </w:rPr>
        <w:t>Einmalig zu erbringende Leistungen</w:t>
      </w:r>
      <w:r w:rsidR="00864652" w:rsidRPr="00864652">
        <w:rPr>
          <w:sz w:val="18"/>
          <w:szCs w:val="18"/>
        </w:rPr>
        <w:t xml:space="preserve"> </w:t>
      </w:r>
      <w:r w:rsidR="00864652" w:rsidRPr="00864652">
        <w:rPr>
          <w:i/>
          <w:iCs/>
          <w:color w:val="0070C0"/>
          <w:sz w:val="18"/>
          <w:szCs w:val="18"/>
        </w:rPr>
        <w:t>(entfällt)</w:t>
      </w:r>
      <w:bookmarkEnd w:id="6"/>
    </w:p>
    <w:p w14:paraId="266DF825" w14:textId="77777777" w:rsidR="004B54D1" w:rsidRDefault="00615237">
      <w:pPr>
        <w:tabs>
          <w:tab w:val="left" w:pos="431"/>
        </w:tabs>
        <w:ind w:left="431" w:hanging="431"/>
      </w:pPr>
      <w:sdt>
        <w:sdtPr>
          <w:id w:val="1279448376"/>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Leistungen gemäß Nummer 3.1 lfd. Nr. _____ werden einmalig erbracht.</w:t>
      </w:r>
    </w:p>
    <w:p w14:paraId="63D578DC" w14:textId="27A0391C" w:rsidR="004B54D1" w:rsidRDefault="00AF558C">
      <w:pPr>
        <w:pStyle w:val="berschrift2"/>
        <w:keepNext/>
        <w:numPr>
          <w:ilvl w:val="1"/>
          <w:numId w:val="2"/>
        </w:numPr>
      </w:pPr>
      <w:bookmarkStart w:id="7" w:name="_Toc228270915"/>
      <w:r>
        <w:rPr>
          <w:sz w:val="18"/>
          <w:szCs w:val="18"/>
        </w:rPr>
        <w:t>Regelmäßig zu erbringende Leistungen</w:t>
      </w:r>
      <w:r w:rsidR="00CA06EB">
        <w:rPr>
          <w:sz w:val="18"/>
          <w:szCs w:val="18"/>
        </w:rPr>
        <w:t xml:space="preserve"> </w:t>
      </w:r>
      <w:r w:rsidR="00CA06EB" w:rsidRPr="00864652">
        <w:rPr>
          <w:i/>
          <w:iCs/>
          <w:color w:val="0070C0"/>
          <w:sz w:val="18"/>
          <w:szCs w:val="18"/>
        </w:rPr>
        <w:t>(entfällt)</w:t>
      </w:r>
      <w:bookmarkEnd w:id="7"/>
    </w:p>
    <w:p w14:paraId="0F8A6C76" w14:textId="77777777" w:rsidR="004B54D1" w:rsidRDefault="00615237">
      <w:pPr>
        <w:tabs>
          <w:tab w:val="left" w:pos="431"/>
        </w:tabs>
        <w:ind w:left="431" w:hanging="431"/>
      </w:pPr>
      <w:sdt>
        <w:sdtPr>
          <w:id w:val="50972089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Leistungen gemäß Nummer 3.1 lfd. Nr. _____ werden</w:t>
      </w:r>
    </w:p>
    <w:p w14:paraId="4C6FAADB" w14:textId="77777777" w:rsidR="004B54D1" w:rsidRDefault="00615237">
      <w:pPr>
        <w:tabs>
          <w:tab w:val="left" w:pos="431"/>
        </w:tabs>
        <w:ind w:left="863" w:hanging="431"/>
      </w:pPr>
      <w:sdt>
        <w:sdtPr>
          <w:id w:val="-200072513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in folgendem Zyklus erbracht:</w:t>
      </w:r>
    </w:p>
    <w:p w14:paraId="72FA720A" w14:textId="77777777" w:rsidR="004B54D1" w:rsidRDefault="00615237">
      <w:pPr>
        <w:tabs>
          <w:tab w:val="left" w:pos="431"/>
        </w:tabs>
        <w:ind w:left="1296" w:hanging="431"/>
      </w:pPr>
      <w:sdt>
        <w:sdtPr>
          <w:id w:val="-196611286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wöchentlich</w:t>
      </w:r>
    </w:p>
    <w:p w14:paraId="0CF5EBB6" w14:textId="77777777" w:rsidR="004B54D1" w:rsidRDefault="00615237">
      <w:pPr>
        <w:tabs>
          <w:tab w:val="left" w:pos="431"/>
        </w:tabs>
        <w:ind w:left="1296" w:hanging="431"/>
      </w:pPr>
      <w:sdt>
        <w:sdtPr>
          <w:id w:val="200848538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monatlich</w:t>
      </w:r>
    </w:p>
    <w:p w14:paraId="5160652E" w14:textId="77777777" w:rsidR="004B54D1" w:rsidRDefault="00AF558C">
      <w:pPr>
        <w:tabs>
          <w:tab w:val="left" w:pos="431"/>
        </w:tabs>
        <w:ind w:left="1727" w:hanging="431"/>
      </w:pPr>
      <w:r>
        <w:rPr>
          <w:sz w:val="18"/>
          <w:szCs w:val="18"/>
        </w:rPr>
        <w:t>jeweils</w:t>
      </w:r>
    </w:p>
    <w:p w14:paraId="7A167B29" w14:textId="77777777" w:rsidR="004B54D1" w:rsidRDefault="00615237">
      <w:pPr>
        <w:tabs>
          <w:tab w:val="left" w:pos="431"/>
        </w:tabs>
        <w:ind w:left="1296" w:hanging="431"/>
      </w:pPr>
      <w:sdt>
        <w:sdtPr>
          <w:id w:val="-102270754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an folgenden Tagen: _____ (Wochentag(e) bzw. bei monatlichen Zyklen auch „1. Montag im Monat“)</w:t>
      </w:r>
    </w:p>
    <w:p w14:paraId="4B7FD1D9" w14:textId="77777777" w:rsidR="004B54D1" w:rsidRDefault="00615237">
      <w:pPr>
        <w:tabs>
          <w:tab w:val="left" w:pos="431"/>
        </w:tabs>
        <w:ind w:left="1296" w:hanging="431"/>
      </w:pPr>
      <w:sdt>
        <w:sdtPr>
          <w:id w:val="1034079526"/>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in der Zeit von _____ bis _____ (Uhrzeit)</w:t>
      </w:r>
    </w:p>
    <w:p w14:paraId="01A258B6" w14:textId="77777777" w:rsidR="004B54D1" w:rsidRDefault="00AF558C">
      <w:pPr>
        <w:tabs>
          <w:tab w:val="left" w:pos="431"/>
        </w:tabs>
        <w:ind w:left="1296" w:hanging="431"/>
      </w:pPr>
      <w:r>
        <w:rPr>
          <w:sz w:val="18"/>
          <w:szCs w:val="18"/>
        </w:rPr>
        <w:lastRenderedPageBreak/>
        <w:t>nicht jedoch an Feiertagen.</w:t>
      </w:r>
    </w:p>
    <w:p w14:paraId="4C3200A7" w14:textId="77777777" w:rsidR="004B54D1" w:rsidRDefault="00615237">
      <w:pPr>
        <w:tabs>
          <w:tab w:val="left" w:pos="431"/>
        </w:tabs>
        <w:ind w:left="863" w:hanging="431"/>
      </w:pPr>
      <w:sdt>
        <w:sdtPr>
          <w:id w:val="-197720647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in folgenden Zyklen zu folgenden Zeiten erbracht: _____.</w:t>
      </w:r>
    </w:p>
    <w:p w14:paraId="354FEBE6" w14:textId="77777777" w:rsidR="004B54D1" w:rsidRDefault="00AF558C">
      <w:pPr>
        <w:pStyle w:val="berschrift2"/>
        <w:keepNext/>
        <w:numPr>
          <w:ilvl w:val="1"/>
          <w:numId w:val="2"/>
        </w:numPr>
      </w:pPr>
      <w:bookmarkStart w:id="8" w:name="_Toc228270916"/>
      <w:r>
        <w:rPr>
          <w:sz w:val="18"/>
          <w:szCs w:val="18"/>
        </w:rPr>
        <w:t>Leistungen, die nur auf Abruf erbracht werden sollen</w:t>
      </w:r>
      <w:bookmarkEnd w:id="8"/>
    </w:p>
    <w:p w14:paraId="5619A4B4" w14:textId="28784A71" w:rsidR="004B54D1" w:rsidRDefault="00615237">
      <w:pPr>
        <w:tabs>
          <w:tab w:val="left" w:pos="431"/>
        </w:tabs>
        <w:ind w:left="431" w:hanging="431"/>
      </w:pPr>
      <w:sdt>
        <w:sdtPr>
          <w:rPr>
            <w:color w:val="0070C0"/>
          </w:rPr>
          <w:id w:val="-90244598"/>
          <w14:checkbox>
            <w14:checked w14:val="1"/>
            <w14:checkedState w14:val="2612" w14:font="MS Gothic"/>
            <w14:uncheckedState w14:val="2610" w14:font="MS Gothic"/>
          </w14:checkbox>
        </w:sdtPr>
        <w:sdtEndPr/>
        <w:sdtContent>
          <w:r w:rsidR="00332E0C" w:rsidRPr="00332E0C">
            <w:rPr>
              <w:rFonts w:ascii="MS Gothic" w:eastAsia="MS Gothic" w:hAnsi="MS Gothic" w:hint="eastAsia"/>
              <w:color w:val="0070C0"/>
            </w:rPr>
            <w:t>☒</w:t>
          </w:r>
        </w:sdtContent>
      </w:sdt>
      <w:r w:rsidR="00AF558C" w:rsidRPr="00332E0C">
        <w:rPr>
          <w:color w:val="0070C0"/>
        </w:rPr>
        <w:tab/>
      </w:r>
      <w:r w:rsidR="00AF558C">
        <w:rPr>
          <w:sz w:val="18"/>
          <w:szCs w:val="18"/>
        </w:rPr>
        <w:t xml:space="preserve">Die Leistungen gemäß Nummer 3.1 lfd. Nr. </w:t>
      </w:r>
      <w:r w:rsidR="00332E0C" w:rsidRPr="00332E0C">
        <w:rPr>
          <w:color w:val="0070C0"/>
          <w:sz w:val="18"/>
          <w:szCs w:val="18"/>
        </w:rPr>
        <w:t>1</w:t>
      </w:r>
      <w:r w:rsidR="00AF558C" w:rsidRPr="00332E0C">
        <w:rPr>
          <w:color w:val="0070C0"/>
          <w:sz w:val="18"/>
          <w:szCs w:val="18"/>
        </w:rPr>
        <w:t xml:space="preserve"> </w:t>
      </w:r>
      <w:r w:rsidR="00AF558C">
        <w:rPr>
          <w:sz w:val="18"/>
          <w:szCs w:val="18"/>
        </w:rPr>
        <w:t>werden nur auf Abruf erbracht.</w:t>
      </w:r>
    </w:p>
    <w:p w14:paraId="30D0788A" w14:textId="77777777" w:rsidR="004B54D1" w:rsidRDefault="00615237">
      <w:pPr>
        <w:tabs>
          <w:tab w:val="left" w:pos="431"/>
        </w:tabs>
        <w:ind w:left="863" w:hanging="431"/>
      </w:pPr>
      <w:sdt>
        <w:sdtPr>
          <w:id w:val="-130576911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Der Mindestvorlauf für den Abruf beträgt _____ (Stunden/Tage).</w:t>
      </w:r>
    </w:p>
    <w:p w14:paraId="48AD163B" w14:textId="5B086761" w:rsidR="004B54D1" w:rsidRDefault="00615237">
      <w:pPr>
        <w:tabs>
          <w:tab w:val="left" w:pos="431"/>
        </w:tabs>
        <w:ind w:left="863" w:hanging="431"/>
      </w:pPr>
      <w:sdt>
        <w:sdtPr>
          <w:rPr>
            <w:color w:val="0070C0"/>
          </w:rPr>
          <w:id w:val="-1546897510"/>
          <w14:checkbox>
            <w14:checked w14:val="1"/>
            <w14:checkedState w14:val="2612" w14:font="MS Gothic"/>
            <w14:uncheckedState w14:val="2610" w14:font="MS Gothic"/>
          </w14:checkbox>
        </w:sdtPr>
        <w:sdtEndPr/>
        <w:sdtContent>
          <w:r w:rsidR="00332E0C" w:rsidRPr="00332E0C">
            <w:rPr>
              <w:rFonts w:ascii="MS Gothic" w:eastAsia="MS Gothic" w:hAnsi="MS Gothic" w:hint="eastAsia"/>
              <w:color w:val="0070C0"/>
            </w:rPr>
            <w:t>☒</w:t>
          </w:r>
        </w:sdtContent>
      </w:sdt>
      <w:r w:rsidR="00AF558C" w:rsidRPr="00332E0C">
        <w:rPr>
          <w:color w:val="0070C0"/>
        </w:rPr>
        <w:tab/>
      </w:r>
      <w:r w:rsidR="00AF558C">
        <w:rPr>
          <w:sz w:val="18"/>
          <w:szCs w:val="18"/>
        </w:rPr>
        <w:t xml:space="preserve">Die geschätzte Abnahme beträgt </w:t>
      </w:r>
      <w:r w:rsidR="00332E0C" w:rsidRPr="00332E0C">
        <w:rPr>
          <w:color w:val="0070C0"/>
          <w:sz w:val="18"/>
          <w:szCs w:val="18"/>
        </w:rPr>
        <w:t>150</w:t>
      </w:r>
      <w:r w:rsidR="00AF558C" w:rsidRPr="00332E0C">
        <w:rPr>
          <w:color w:val="0070C0"/>
          <w:sz w:val="18"/>
          <w:szCs w:val="18"/>
        </w:rPr>
        <w:t xml:space="preserve"> (</w:t>
      </w:r>
      <w:r w:rsidR="00AF558C" w:rsidRPr="00332E0C">
        <w:rPr>
          <w:strike/>
          <w:color w:val="0070C0"/>
          <w:sz w:val="18"/>
          <w:szCs w:val="18"/>
        </w:rPr>
        <w:t>Stunden/</w:t>
      </w:r>
      <w:r w:rsidR="00AF558C" w:rsidRPr="00332E0C">
        <w:rPr>
          <w:color w:val="0070C0"/>
          <w:sz w:val="18"/>
          <w:szCs w:val="18"/>
        </w:rPr>
        <w:t xml:space="preserve">Tage) pro </w:t>
      </w:r>
      <w:r w:rsidR="00332E0C" w:rsidRPr="00332E0C">
        <w:rPr>
          <w:color w:val="0070C0"/>
          <w:sz w:val="18"/>
          <w:szCs w:val="18"/>
        </w:rPr>
        <w:t>Vertragsjahr</w:t>
      </w:r>
      <w:r w:rsidR="00AF558C">
        <w:rPr>
          <w:sz w:val="18"/>
          <w:szCs w:val="18"/>
        </w:rPr>
        <w:t>.</w:t>
      </w:r>
    </w:p>
    <w:p w14:paraId="333AB5F1" w14:textId="7E998044" w:rsidR="004B54D1" w:rsidRDefault="00615237">
      <w:pPr>
        <w:tabs>
          <w:tab w:val="left" w:pos="431"/>
        </w:tabs>
        <w:ind w:left="863" w:hanging="431"/>
        <w:rPr>
          <w:strike/>
          <w:color w:val="0070C0"/>
          <w:sz w:val="18"/>
          <w:szCs w:val="18"/>
        </w:rPr>
      </w:pPr>
      <w:sdt>
        <w:sdtPr>
          <w:rPr>
            <w:color w:val="0070C0"/>
          </w:rPr>
          <w:id w:val="1906409578"/>
          <w14:checkbox>
            <w14:checked w14:val="1"/>
            <w14:checkedState w14:val="2612" w14:font="MS Gothic"/>
            <w14:uncheckedState w14:val="2610" w14:font="MS Gothic"/>
          </w14:checkbox>
        </w:sdtPr>
        <w:sdtEndPr/>
        <w:sdtContent>
          <w:r w:rsidR="00332E0C" w:rsidRPr="00332E0C">
            <w:rPr>
              <w:rFonts w:ascii="MS Gothic" w:eastAsia="MS Gothic" w:hAnsi="MS Gothic" w:hint="eastAsia"/>
              <w:color w:val="0070C0"/>
            </w:rPr>
            <w:t>☒</w:t>
          </w:r>
        </w:sdtContent>
      </w:sdt>
      <w:r w:rsidR="00AF558C" w:rsidRPr="00332E0C">
        <w:rPr>
          <w:color w:val="0070C0"/>
        </w:rPr>
        <w:tab/>
      </w:r>
      <w:r w:rsidR="00AF558C" w:rsidRPr="00332E0C">
        <w:rPr>
          <w:strike/>
          <w:color w:val="0070C0"/>
          <w:sz w:val="18"/>
          <w:szCs w:val="18"/>
        </w:rPr>
        <w:t>Die vereinbarte</w:t>
      </w:r>
      <w:r w:rsidR="00AF558C" w:rsidRPr="00332E0C">
        <w:rPr>
          <w:color w:val="0070C0"/>
          <w:sz w:val="18"/>
          <w:szCs w:val="18"/>
        </w:rPr>
        <w:t xml:space="preserve"> </w:t>
      </w:r>
      <w:r w:rsidR="00332E0C" w:rsidRPr="00332E0C">
        <w:rPr>
          <w:color w:val="0070C0"/>
          <w:sz w:val="18"/>
          <w:szCs w:val="18"/>
        </w:rPr>
        <w:t xml:space="preserve">Eine </w:t>
      </w:r>
      <w:r w:rsidR="00AF558C" w:rsidRPr="00332E0C">
        <w:rPr>
          <w:color w:val="0070C0"/>
          <w:sz w:val="18"/>
          <w:szCs w:val="18"/>
        </w:rPr>
        <w:t xml:space="preserve">Mindestabnahme </w:t>
      </w:r>
      <w:r w:rsidR="00332E0C" w:rsidRPr="00332E0C">
        <w:rPr>
          <w:color w:val="0070C0"/>
          <w:sz w:val="18"/>
          <w:szCs w:val="18"/>
        </w:rPr>
        <w:t xml:space="preserve">wird nicht vereinbart. </w:t>
      </w:r>
      <w:r w:rsidR="00AF558C" w:rsidRPr="00332E0C">
        <w:rPr>
          <w:strike/>
          <w:color w:val="0070C0"/>
          <w:sz w:val="18"/>
          <w:szCs w:val="18"/>
        </w:rPr>
        <w:t>beträgt _____ (Stunden/Tage) pro _____ (z. B. Vertragsmonat, Vertragsquartal, Vertragsjahr, Vertragslaufzeit).</w:t>
      </w:r>
    </w:p>
    <w:p w14:paraId="0D16AB00" w14:textId="1B83051A" w:rsidR="003004E5" w:rsidRPr="007B73A8" w:rsidRDefault="00615237" w:rsidP="003004E5">
      <w:pPr>
        <w:tabs>
          <w:tab w:val="left" w:pos="431"/>
        </w:tabs>
        <w:ind w:left="862" w:hanging="431"/>
        <w:rPr>
          <w:color w:val="0070C0"/>
        </w:rPr>
      </w:pPr>
      <w:sdt>
        <w:sdtPr>
          <w:rPr>
            <w:color w:val="0070C0"/>
          </w:rPr>
          <w:id w:val="-1346238998"/>
          <w14:checkbox>
            <w14:checked w14:val="1"/>
            <w14:checkedState w14:val="2612" w14:font="MS Gothic"/>
            <w14:uncheckedState w14:val="2610" w14:font="MS Gothic"/>
          </w14:checkbox>
        </w:sdtPr>
        <w:sdtEndPr/>
        <w:sdtContent>
          <w:r w:rsidR="003004E5">
            <w:rPr>
              <w:rFonts w:ascii="MS Gothic" w:eastAsia="MS Gothic" w:hAnsi="MS Gothic" w:hint="eastAsia"/>
              <w:color w:val="0070C0"/>
            </w:rPr>
            <w:t>☒</w:t>
          </w:r>
        </w:sdtContent>
      </w:sdt>
      <w:r w:rsidR="003004E5" w:rsidRPr="00277E48">
        <w:rPr>
          <w:color w:val="0070C0"/>
          <w:sz w:val="18"/>
          <w:szCs w:val="18"/>
        </w:rPr>
        <w:tab/>
      </w:r>
      <w:r w:rsidR="007B364F">
        <w:rPr>
          <w:color w:val="0070C0"/>
          <w:sz w:val="18"/>
          <w:szCs w:val="18"/>
        </w:rPr>
        <w:t>Die Obergrenze (Höchstvolumen)</w:t>
      </w:r>
      <w:r w:rsidR="003004E5">
        <w:rPr>
          <w:color w:val="0070C0"/>
          <w:sz w:val="18"/>
          <w:szCs w:val="18"/>
        </w:rPr>
        <w:t xml:space="preserve"> für sämtliche </w:t>
      </w:r>
      <w:r w:rsidR="007B364F">
        <w:rPr>
          <w:color w:val="0070C0"/>
          <w:sz w:val="18"/>
          <w:szCs w:val="18"/>
        </w:rPr>
        <w:t>Abrufe aus</w:t>
      </w:r>
      <w:r w:rsidR="003004E5">
        <w:rPr>
          <w:color w:val="0070C0"/>
          <w:sz w:val="18"/>
          <w:szCs w:val="18"/>
        </w:rPr>
        <w:t xml:space="preserve"> dieser Rahmenvereinbarung beträgt </w:t>
      </w:r>
      <w:r w:rsidR="007B364F">
        <w:rPr>
          <w:color w:val="0070C0"/>
          <w:sz w:val="18"/>
          <w:szCs w:val="18"/>
        </w:rPr>
        <w:t>1.000 Personentage</w:t>
      </w:r>
      <w:r w:rsidR="003004E5">
        <w:rPr>
          <w:color w:val="0070C0"/>
          <w:sz w:val="18"/>
          <w:szCs w:val="18"/>
        </w:rPr>
        <w:t xml:space="preserve">. </w:t>
      </w:r>
      <w:r w:rsidR="007B364F">
        <w:rPr>
          <w:color w:val="0070C0"/>
          <w:sz w:val="18"/>
          <w:szCs w:val="18"/>
        </w:rPr>
        <w:t>Dies</w:t>
      </w:r>
      <w:r w:rsidR="003004E5" w:rsidRPr="007B73A8">
        <w:rPr>
          <w:color w:val="0070C0"/>
          <w:sz w:val="18"/>
          <w:szCs w:val="18"/>
        </w:rPr>
        <w:t xml:space="preserve"> gilt für die gesamte Laufzeit de</w:t>
      </w:r>
      <w:r w:rsidR="007B364F">
        <w:rPr>
          <w:color w:val="0070C0"/>
          <w:sz w:val="18"/>
          <w:szCs w:val="18"/>
        </w:rPr>
        <w:t>s</w:t>
      </w:r>
      <w:r w:rsidR="003004E5" w:rsidRPr="007B73A8">
        <w:rPr>
          <w:color w:val="0070C0"/>
          <w:sz w:val="18"/>
          <w:szCs w:val="18"/>
        </w:rPr>
        <w:t xml:space="preserve"> Rahmenver</w:t>
      </w:r>
      <w:r w:rsidR="007B364F">
        <w:rPr>
          <w:color w:val="0070C0"/>
          <w:sz w:val="18"/>
          <w:szCs w:val="18"/>
        </w:rPr>
        <w:t>trags</w:t>
      </w:r>
      <w:r w:rsidR="003004E5" w:rsidRPr="007B73A8">
        <w:rPr>
          <w:color w:val="0070C0"/>
          <w:sz w:val="18"/>
          <w:szCs w:val="18"/>
        </w:rPr>
        <w:t xml:space="preserve"> inkl. der automatischen Verlängerung.</w:t>
      </w:r>
      <w:r w:rsidR="003004E5" w:rsidRPr="007B73A8">
        <w:rPr>
          <w:color w:val="0070C0"/>
        </w:rPr>
        <w:t xml:space="preserve"> </w:t>
      </w:r>
    </w:p>
    <w:p w14:paraId="6538E448" w14:textId="3BDB2930" w:rsidR="003004E5" w:rsidRPr="007B364F" w:rsidRDefault="00615237" w:rsidP="007B364F">
      <w:pPr>
        <w:tabs>
          <w:tab w:val="left" w:pos="431"/>
        </w:tabs>
        <w:ind w:left="1293" w:hanging="431"/>
        <w:rPr>
          <w:color w:val="0070C0"/>
          <w:sz w:val="18"/>
          <w:szCs w:val="18"/>
        </w:rPr>
      </w:pPr>
      <w:sdt>
        <w:sdtPr>
          <w:rPr>
            <w:color w:val="0070C0"/>
          </w:rPr>
          <w:id w:val="304289143"/>
          <w14:checkbox>
            <w14:checked w14:val="1"/>
            <w14:checkedState w14:val="2612" w14:font="MS Gothic"/>
            <w14:uncheckedState w14:val="2610" w14:font="MS Gothic"/>
          </w14:checkbox>
        </w:sdtPr>
        <w:sdtEndPr/>
        <w:sdtContent>
          <w:r w:rsidR="007B364F">
            <w:rPr>
              <w:rFonts w:ascii="MS Gothic" w:eastAsia="MS Gothic" w:hAnsi="MS Gothic" w:hint="eastAsia"/>
              <w:color w:val="0070C0"/>
            </w:rPr>
            <w:t>☒</w:t>
          </w:r>
        </w:sdtContent>
      </w:sdt>
      <w:r w:rsidR="003004E5" w:rsidRPr="007B73A8">
        <w:rPr>
          <w:color w:val="0070C0"/>
          <w:sz w:val="18"/>
          <w:szCs w:val="18"/>
        </w:rPr>
        <w:tab/>
        <w:t xml:space="preserve">Bei Erreichen oder Überschreiten </w:t>
      </w:r>
      <w:r w:rsidR="007B364F">
        <w:rPr>
          <w:color w:val="0070C0"/>
          <w:sz w:val="18"/>
          <w:szCs w:val="18"/>
        </w:rPr>
        <w:t>der Obergrenze</w:t>
      </w:r>
      <w:r w:rsidR="003004E5" w:rsidRPr="007B73A8">
        <w:rPr>
          <w:color w:val="0070C0"/>
          <w:sz w:val="18"/>
          <w:szCs w:val="18"/>
        </w:rPr>
        <w:t xml:space="preserve"> hat der Auftraggeber das Recht, diese</w:t>
      </w:r>
      <w:r w:rsidR="007B364F">
        <w:rPr>
          <w:color w:val="0070C0"/>
          <w:sz w:val="18"/>
          <w:szCs w:val="18"/>
        </w:rPr>
        <w:t>n</w:t>
      </w:r>
      <w:r w:rsidR="003004E5" w:rsidRPr="007B73A8">
        <w:rPr>
          <w:color w:val="0070C0"/>
          <w:sz w:val="18"/>
          <w:szCs w:val="18"/>
        </w:rPr>
        <w:t xml:space="preserve"> Rahmenver</w:t>
      </w:r>
      <w:r w:rsidR="007B364F">
        <w:rPr>
          <w:color w:val="0070C0"/>
          <w:sz w:val="18"/>
          <w:szCs w:val="18"/>
        </w:rPr>
        <w:t>trag</w:t>
      </w:r>
      <w:r w:rsidR="003004E5" w:rsidRPr="007B73A8">
        <w:rPr>
          <w:color w:val="0070C0"/>
          <w:sz w:val="18"/>
          <w:szCs w:val="18"/>
        </w:rPr>
        <w:t xml:space="preserve"> fristlos oder mit einer von ihm bestimmten Frist</w:t>
      </w:r>
      <w:r w:rsidR="003004E5">
        <w:rPr>
          <w:color w:val="0070C0"/>
          <w:sz w:val="18"/>
          <w:szCs w:val="18"/>
        </w:rPr>
        <w:t xml:space="preserve"> </w:t>
      </w:r>
      <w:r w:rsidR="003004E5" w:rsidRPr="007B73A8">
        <w:rPr>
          <w:color w:val="0070C0"/>
          <w:sz w:val="18"/>
          <w:szCs w:val="18"/>
        </w:rPr>
        <w:t>von maximal 6 Monaten</w:t>
      </w:r>
      <w:r w:rsidR="003004E5">
        <w:rPr>
          <w:color w:val="0070C0"/>
          <w:sz w:val="18"/>
          <w:szCs w:val="18"/>
        </w:rPr>
        <w:t xml:space="preserve"> zu kündigen. </w:t>
      </w:r>
    </w:p>
    <w:p w14:paraId="6E62B697" w14:textId="77777777" w:rsidR="004B54D1" w:rsidRDefault="00615237">
      <w:pPr>
        <w:tabs>
          <w:tab w:val="left" w:pos="431"/>
        </w:tabs>
        <w:ind w:left="863" w:hanging="431"/>
      </w:pPr>
      <w:sdt>
        <w:sdtPr>
          <w:id w:val="-83730931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Mindestabnahme für Leistungen, die Reisen erforderlich machen, beträgt pro Abruf _____ (Stunden/Tage).</w:t>
      </w:r>
    </w:p>
    <w:p w14:paraId="5C03A91A" w14:textId="77777777" w:rsidR="004B54D1" w:rsidRDefault="00AF558C">
      <w:r>
        <w:rPr>
          <w:sz w:val="18"/>
          <w:szCs w:val="18"/>
        </w:rPr>
        <w:t>Soweit Leistungen nur auf Abruf zu erbringen sind, hält sich der Auftragnehmer in dem vorgenannten Zeitraum zur Leistungserbringung bereit.</w:t>
      </w:r>
    </w:p>
    <w:p w14:paraId="137B3A2B" w14:textId="77777777" w:rsidR="004B54D1" w:rsidRDefault="00AF558C">
      <w:pPr>
        <w:pStyle w:val="berschrift2"/>
        <w:keepNext/>
        <w:numPr>
          <w:ilvl w:val="1"/>
          <w:numId w:val="2"/>
        </w:numPr>
      </w:pPr>
      <w:bookmarkStart w:id="9" w:name="_Toc228270917"/>
      <w:r>
        <w:rPr>
          <w:sz w:val="18"/>
          <w:szCs w:val="18"/>
        </w:rPr>
        <w:t>Abweichende Kündigungsregelung</w:t>
      </w:r>
      <w:bookmarkEnd w:id="9"/>
    </w:p>
    <w:p w14:paraId="7973306D" w14:textId="795AF1BC" w:rsidR="004B54D1" w:rsidRDefault="00615237">
      <w:pPr>
        <w:tabs>
          <w:tab w:val="left" w:pos="431"/>
        </w:tabs>
        <w:ind w:left="431" w:hanging="431"/>
      </w:pPr>
      <w:sdt>
        <w:sdtPr>
          <w:rPr>
            <w:color w:val="0070C0"/>
          </w:rPr>
          <w:id w:val="-1619218766"/>
          <w14:checkbox>
            <w14:checked w14:val="1"/>
            <w14:checkedState w14:val="2612" w14:font="MS Gothic"/>
            <w14:uncheckedState w14:val="2610" w14:font="MS Gothic"/>
          </w14:checkbox>
        </w:sdtPr>
        <w:sdtEndPr/>
        <w:sdtContent>
          <w:r w:rsidR="00442CB6" w:rsidRPr="00442CB6">
            <w:rPr>
              <w:rFonts w:ascii="MS Gothic" w:eastAsia="MS Gothic" w:hAnsi="MS Gothic" w:hint="eastAsia"/>
              <w:color w:val="0070C0"/>
            </w:rPr>
            <w:t>☒</w:t>
          </w:r>
        </w:sdtContent>
      </w:sdt>
      <w:r w:rsidR="00AF558C" w:rsidRPr="00442CB6">
        <w:rPr>
          <w:color w:val="0070C0"/>
        </w:rPr>
        <w:tab/>
      </w:r>
      <w:r w:rsidR="00AF558C">
        <w:rPr>
          <w:sz w:val="18"/>
          <w:szCs w:val="18"/>
        </w:rPr>
        <w:t xml:space="preserve">Abweichend von Ziffer 15.1 EVB-IT Dienstleistungs-AGB beträgt die Kündigungsfrist </w:t>
      </w:r>
      <w:r w:rsidR="00442CB6" w:rsidRPr="00442CB6">
        <w:rPr>
          <w:color w:val="0070C0"/>
          <w:sz w:val="18"/>
          <w:szCs w:val="18"/>
        </w:rPr>
        <w:t xml:space="preserve">für den Auftraggeber 6 </w:t>
      </w:r>
      <w:r w:rsidR="00AF558C" w:rsidRPr="00442CB6">
        <w:rPr>
          <w:color w:val="0070C0"/>
          <w:sz w:val="18"/>
          <w:szCs w:val="18"/>
        </w:rPr>
        <w:t xml:space="preserve">Monat zum Ablauf </w:t>
      </w:r>
      <w:r w:rsidR="00442CB6" w:rsidRPr="00442CB6">
        <w:rPr>
          <w:color w:val="0070C0"/>
          <w:sz w:val="18"/>
          <w:szCs w:val="18"/>
        </w:rPr>
        <w:t xml:space="preserve">der Mindestvertragslaufzeit. </w:t>
      </w:r>
      <w:r w:rsidR="00CF642F" w:rsidRPr="00CF642F">
        <w:rPr>
          <w:color w:val="0070C0"/>
          <w:sz w:val="18"/>
          <w:szCs w:val="18"/>
        </w:rPr>
        <w:t xml:space="preserve">Eine ordentliche Kündigung durch den Auftragnehmer ist ausgeschlossen. Das Recht jeder Vertragspartei zur </w:t>
      </w:r>
      <w:r w:rsidR="00442CB6" w:rsidRPr="00442CB6">
        <w:rPr>
          <w:color w:val="0070C0"/>
          <w:sz w:val="18"/>
          <w:szCs w:val="18"/>
        </w:rPr>
        <w:t xml:space="preserve">außerordentlichen Kündigung aus wichtigem Grund bleibt unberührt. </w:t>
      </w:r>
    </w:p>
    <w:p w14:paraId="5315B743" w14:textId="77777777" w:rsidR="004B54D1" w:rsidRDefault="00615237">
      <w:pPr>
        <w:tabs>
          <w:tab w:val="left" w:pos="431"/>
        </w:tabs>
        <w:ind w:left="431" w:hanging="431"/>
      </w:pPr>
      <w:sdt>
        <w:sdtPr>
          <w:id w:val="128645892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15.1 EVB-IT Dienstleistungs-AGB wird bei vereinbarter fester Laufzeit ein Sonderkündigungsrecht gem. Anlage Nr. _____ vereinbart.</w:t>
      </w:r>
    </w:p>
    <w:p w14:paraId="03247450" w14:textId="77777777" w:rsidR="004B54D1" w:rsidRDefault="00AF558C">
      <w:pPr>
        <w:pStyle w:val="berschrift1"/>
        <w:keepNext/>
        <w:numPr>
          <w:ilvl w:val="0"/>
          <w:numId w:val="2"/>
        </w:numPr>
      </w:pPr>
      <w:bookmarkStart w:id="10" w:name="_Toc228270918"/>
      <w:r>
        <w:rPr>
          <w:sz w:val="18"/>
          <w:szCs w:val="18"/>
        </w:rPr>
        <w:t>Vergütung</w:t>
      </w:r>
      <w:bookmarkEnd w:id="10"/>
    </w:p>
    <w:p w14:paraId="288ED4EA" w14:textId="77777777" w:rsidR="004B54D1" w:rsidRDefault="00AF558C">
      <w:pPr>
        <w:pStyle w:val="berschrift2"/>
        <w:keepNext/>
        <w:numPr>
          <w:ilvl w:val="1"/>
          <w:numId w:val="2"/>
        </w:numPr>
      </w:pPr>
      <w:bookmarkStart w:id="11" w:name="_Toc228270919"/>
      <w:r>
        <w:rPr>
          <w:sz w:val="18"/>
          <w:szCs w:val="18"/>
        </w:rPr>
        <w:t>Vergütung nach Aufwand</w:t>
      </w:r>
      <w:bookmarkEnd w:id="11"/>
    </w:p>
    <w:p w14:paraId="0A8AE32A" w14:textId="5C2597BA" w:rsidR="004B54D1" w:rsidRDefault="00615237">
      <w:pPr>
        <w:tabs>
          <w:tab w:val="left" w:pos="431"/>
        </w:tabs>
        <w:ind w:left="431" w:hanging="431"/>
      </w:pPr>
      <w:sdt>
        <w:sdtPr>
          <w:rPr>
            <w:color w:val="0070C0"/>
          </w:rPr>
          <w:id w:val="1378901797"/>
          <w14:checkbox>
            <w14:checked w14:val="1"/>
            <w14:checkedState w14:val="2612" w14:font="MS Gothic"/>
            <w14:uncheckedState w14:val="2610" w14:font="MS Gothic"/>
          </w14:checkbox>
        </w:sdtPr>
        <w:sdtEndPr/>
        <w:sdtContent>
          <w:r w:rsidR="00636238" w:rsidRPr="00636238">
            <w:rPr>
              <w:rFonts w:ascii="MS Gothic" w:eastAsia="MS Gothic" w:hAnsi="MS Gothic" w:hint="eastAsia"/>
              <w:color w:val="0070C0"/>
            </w:rPr>
            <w:t>☒</w:t>
          </w:r>
        </w:sdtContent>
      </w:sdt>
      <w:r w:rsidR="00AF558C" w:rsidRPr="00636238">
        <w:rPr>
          <w:color w:val="0070C0"/>
        </w:rPr>
        <w:tab/>
      </w:r>
      <w:r w:rsidR="00AF558C">
        <w:rPr>
          <w:sz w:val="18"/>
          <w:szCs w:val="18"/>
        </w:rPr>
        <w:t>Die Leistungen gemäß</w:t>
      </w:r>
    </w:p>
    <w:p w14:paraId="0D3977AF" w14:textId="0FDCFAE8" w:rsidR="004B54D1" w:rsidRDefault="00615237">
      <w:pPr>
        <w:tabs>
          <w:tab w:val="left" w:pos="431"/>
        </w:tabs>
        <w:ind w:left="863" w:hanging="431"/>
      </w:pPr>
      <w:sdt>
        <w:sdtPr>
          <w:rPr>
            <w:color w:val="0070C0"/>
          </w:rPr>
          <w:id w:val="1672914473"/>
          <w14:checkbox>
            <w14:checked w14:val="1"/>
            <w14:checkedState w14:val="2612" w14:font="MS Gothic"/>
            <w14:uncheckedState w14:val="2610" w14:font="MS Gothic"/>
          </w14:checkbox>
        </w:sdtPr>
        <w:sdtEndPr/>
        <w:sdtContent>
          <w:r w:rsidR="00636238">
            <w:rPr>
              <w:rFonts w:ascii="MS Gothic" w:eastAsia="MS Gothic" w:hAnsi="MS Gothic" w:hint="eastAsia"/>
              <w:color w:val="0070C0"/>
            </w:rPr>
            <w:t>☒</w:t>
          </w:r>
        </w:sdtContent>
      </w:sdt>
      <w:r w:rsidR="00AF558C" w:rsidRPr="00636238">
        <w:rPr>
          <w:color w:val="0070C0"/>
        </w:rPr>
        <w:tab/>
      </w:r>
      <w:r w:rsidR="00AF558C">
        <w:rPr>
          <w:sz w:val="18"/>
          <w:szCs w:val="18"/>
        </w:rPr>
        <w:t xml:space="preserve">Nummer 3.1 lfd. Nr. </w:t>
      </w:r>
      <w:r w:rsidR="00636238" w:rsidRPr="00636238">
        <w:rPr>
          <w:color w:val="0070C0"/>
          <w:sz w:val="18"/>
          <w:szCs w:val="18"/>
        </w:rPr>
        <w:t>1</w:t>
      </w:r>
      <w:r w:rsidR="00AF558C" w:rsidRPr="00636238">
        <w:rPr>
          <w:color w:val="0070C0"/>
          <w:sz w:val="18"/>
          <w:szCs w:val="18"/>
        </w:rPr>
        <w:t xml:space="preserve"> </w:t>
      </w:r>
      <w:r w:rsidR="00AF558C">
        <w:rPr>
          <w:sz w:val="18"/>
          <w:szCs w:val="18"/>
        </w:rPr>
        <w:t xml:space="preserve">werden nach Aufwand gemäß </w:t>
      </w:r>
      <w:r w:rsidR="00AF558C" w:rsidRPr="00636238">
        <w:rPr>
          <w:color w:val="0070C0"/>
          <w:sz w:val="18"/>
          <w:szCs w:val="18"/>
        </w:rPr>
        <w:t xml:space="preserve">Kategorie </w:t>
      </w:r>
      <w:r w:rsidR="00636238" w:rsidRPr="00636238">
        <w:rPr>
          <w:color w:val="0070C0"/>
          <w:sz w:val="18"/>
          <w:szCs w:val="18"/>
        </w:rPr>
        <w:t>1</w:t>
      </w:r>
      <w:r w:rsidR="00AF558C">
        <w:rPr>
          <w:sz w:val="18"/>
          <w:szCs w:val="18"/>
        </w:rPr>
        <w:t xml:space="preserve"> aus Nummer 4.1.1</w:t>
      </w:r>
    </w:p>
    <w:p w14:paraId="70B13B9B" w14:textId="7199BA18" w:rsidR="004B54D1" w:rsidRDefault="00615237">
      <w:pPr>
        <w:tabs>
          <w:tab w:val="left" w:pos="431"/>
        </w:tabs>
        <w:ind w:left="1296" w:hanging="431"/>
      </w:pPr>
      <w:sdt>
        <w:sdtPr>
          <w:rPr>
            <w:color w:val="0070C0"/>
          </w:rPr>
          <w:id w:val="-837237379"/>
          <w14:checkbox>
            <w14:checked w14:val="1"/>
            <w14:checkedState w14:val="2612" w14:font="MS Gothic"/>
            <w14:uncheckedState w14:val="2610" w14:font="MS Gothic"/>
          </w14:checkbox>
        </w:sdtPr>
        <w:sdtEndPr/>
        <w:sdtContent>
          <w:r w:rsidR="00636238" w:rsidRPr="00636238">
            <w:rPr>
              <w:rFonts w:ascii="MS Gothic" w:eastAsia="MS Gothic" w:hAnsi="MS Gothic" w:hint="eastAsia"/>
              <w:color w:val="0070C0"/>
            </w:rPr>
            <w:t>☒</w:t>
          </w:r>
        </w:sdtContent>
      </w:sdt>
      <w:r w:rsidR="00AF558C" w:rsidRPr="00636238">
        <w:rPr>
          <w:color w:val="0070C0"/>
        </w:rPr>
        <w:tab/>
      </w:r>
      <w:r w:rsidR="00AF558C" w:rsidRPr="00636238">
        <w:rPr>
          <w:strike/>
          <w:color w:val="0070C0"/>
          <w:sz w:val="18"/>
          <w:szCs w:val="18"/>
        </w:rPr>
        <w:t>mit einer</w:t>
      </w:r>
      <w:r w:rsidR="00AF558C" w:rsidRPr="00636238">
        <w:rPr>
          <w:color w:val="0070C0"/>
          <w:sz w:val="18"/>
          <w:szCs w:val="18"/>
        </w:rPr>
        <w:t xml:space="preserve"> </w:t>
      </w:r>
      <w:r w:rsidR="00636238" w:rsidRPr="00636238">
        <w:rPr>
          <w:color w:val="0070C0"/>
          <w:sz w:val="18"/>
          <w:szCs w:val="18"/>
        </w:rPr>
        <w:t xml:space="preserve">bis zu der in Nr. 3.4 genannten </w:t>
      </w:r>
      <w:r w:rsidR="00AF558C">
        <w:rPr>
          <w:sz w:val="18"/>
          <w:szCs w:val="18"/>
        </w:rPr>
        <w:t>Obergrenze in Höhe von</w:t>
      </w:r>
      <w:r w:rsidR="00636238">
        <w:rPr>
          <w:sz w:val="18"/>
          <w:szCs w:val="18"/>
        </w:rPr>
        <w:t xml:space="preserve"> </w:t>
      </w:r>
      <w:r w:rsidR="00636238" w:rsidRPr="00636238">
        <w:rPr>
          <w:color w:val="0070C0"/>
          <w:sz w:val="18"/>
          <w:szCs w:val="18"/>
        </w:rPr>
        <w:t>1.000 Personentagen</w:t>
      </w:r>
      <w:r w:rsidR="00AF558C" w:rsidRPr="00636238">
        <w:rPr>
          <w:color w:val="0070C0"/>
          <w:sz w:val="18"/>
          <w:szCs w:val="18"/>
        </w:rPr>
        <w:t xml:space="preserve"> </w:t>
      </w:r>
      <w:r w:rsidR="00AF558C" w:rsidRPr="00636238">
        <w:rPr>
          <w:strike/>
          <w:color w:val="0070C0"/>
          <w:sz w:val="18"/>
          <w:szCs w:val="18"/>
        </w:rPr>
        <w:t>Euro</w:t>
      </w:r>
    </w:p>
    <w:p w14:paraId="5A488AA4" w14:textId="77777777" w:rsidR="004B54D1" w:rsidRDefault="00615237">
      <w:pPr>
        <w:tabs>
          <w:tab w:val="left" w:pos="431"/>
        </w:tabs>
        <w:ind w:left="863" w:hanging="431"/>
      </w:pPr>
      <w:sdt>
        <w:sdtPr>
          <w:id w:val="-131479601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Nummer 3.1 lfd. Nr. _____ werden nach Aufwand gemäß Kategorie(n) _____ aus Nummer 4.1.1</w:t>
      </w:r>
    </w:p>
    <w:p w14:paraId="2BFB8D9F" w14:textId="77777777" w:rsidR="004B54D1" w:rsidRDefault="00615237">
      <w:pPr>
        <w:tabs>
          <w:tab w:val="left" w:pos="431"/>
        </w:tabs>
        <w:ind w:left="1296" w:hanging="431"/>
      </w:pPr>
      <w:sdt>
        <w:sdtPr>
          <w:id w:val="69450809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mit einer Obergrenze in Höhe von _____ Euro</w:t>
      </w:r>
    </w:p>
    <w:p w14:paraId="6C74D0A5" w14:textId="77777777" w:rsidR="004B54D1" w:rsidRDefault="00615237">
      <w:pPr>
        <w:tabs>
          <w:tab w:val="left" w:pos="431"/>
        </w:tabs>
        <w:ind w:left="863" w:hanging="431"/>
      </w:pPr>
      <w:sdt>
        <w:sdtPr>
          <w:id w:val="-888884352"/>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Nummer 3.1 lfd. Nr. _____ werden nach Aufwand gemäß Kategorie(n) _____ aus Nummer 4.1.1</w:t>
      </w:r>
    </w:p>
    <w:p w14:paraId="58753982" w14:textId="77777777" w:rsidR="004B54D1" w:rsidRDefault="00615237">
      <w:pPr>
        <w:tabs>
          <w:tab w:val="left" w:pos="431"/>
        </w:tabs>
        <w:ind w:left="1296" w:hanging="431"/>
      </w:pPr>
      <w:sdt>
        <w:sdtPr>
          <w:id w:val="-145154475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mit einer Obergrenze in Höhe von _____ Euro</w:t>
      </w:r>
    </w:p>
    <w:p w14:paraId="242C1BE7" w14:textId="77777777" w:rsidR="004B54D1" w:rsidRDefault="00AF558C">
      <w:r>
        <w:rPr>
          <w:sz w:val="18"/>
          <w:szCs w:val="18"/>
        </w:rPr>
        <w:t>vergütet.</w:t>
      </w:r>
    </w:p>
    <w:p w14:paraId="4B372111" w14:textId="77777777" w:rsidR="004B54D1" w:rsidRDefault="00AF558C">
      <w:pPr>
        <w:pStyle w:val="berschrift3"/>
        <w:keepNext/>
        <w:numPr>
          <w:ilvl w:val="2"/>
          <w:numId w:val="2"/>
        </w:numPr>
      </w:pPr>
      <w:bookmarkStart w:id="12" w:name="_Toc228270920"/>
      <w:r>
        <w:rPr>
          <w:sz w:val="18"/>
          <w:szCs w:val="18"/>
        </w:rPr>
        <w:lastRenderedPageBreak/>
        <w:t>Kategorien</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00"/>
        <w:gridCol w:w="1838"/>
        <w:gridCol w:w="1048"/>
        <w:gridCol w:w="937"/>
        <w:gridCol w:w="1076"/>
        <w:gridCol w:w="983"/>
        <w:gridCol w:w="983"/>
        <w:gridCol w:w="983"/>
        <w:gridCol w:w="983"/>
      </w:tblGrid>
      <w:tr w:rsidR="004B54D1" w14:paraId="3BE86326" w14:textId="77777777" w:rsidTr="00246268">
        <w:trPr>
          <w:tblHeader/>
        </w:trPr>
        <w:tc>
          <w:tcPr>
            <w:tcW w:w="212" w:type="pct"/>
            <w:shd w:val="solid" w:color="E7E6E6" w:fill="FF0000"/>
          </w:tcPr>
          <w:p w14:paraId="1CFC7334" w14:textId="77777777" w:rsidR="004B54D1" w:rsidRDefault="00AF558C">
            <w:pPr>
              <w:jc w:val="center"/>
            </w:pPr>
            <w:r>
              <w:rPr>
                <w:sz w:val="18"/>
                <w:szCs w:val="18"/>
              </w:rPr>
              <w:t>Lfd. Nr.</w:t>
            </w:r>
          </w:p>
        </w:tc>
        <w:tc>
          <w:tcPr>
            <w:tcW w:w="1075" w:type="pct"/>
            <w:shd w:val="solid" w:color="E7E6E6" w:fill="FF0000"/>
          </w:tcPr>
          <w:p w14:paraId="1BDC4631" w14:textId="77777777" w:rsidR="004B54D1" w:rsidRDefault="00AF558C">
            <w:pPr>
              <w:jc w:val="center"/>
            </w:pPr>
            <w:r>
              <w:rPr>
                <w:sz w:val="18"/>
                <w:szCs w:val="18"/>
              </w:rPr>
              <w:t>Bezeichnung der Kategorie</w:t>
            </w:r>
          </w:p>
        </w:tc>
        <w:tc>
          <w:tcPr>
            <w:tcW w:w="556" w:type="pct"/>
            <w:shd w:val="solid" w:color="E7E6E6" w:fill="FF0000"/>
          </w:tcPr>
          <w:p w14:paraId="6C7D9765" w14:textId="77777777" w:rsidR="004B54D1" w:rsidRDefault="00AF558C">
            <w:pPr>
              <w:jc w:val="center"/>
            </w:pPr>
            <w:r>
              <w:rPr>
                <w:sz w:val="18"/>
                <w:szCs w:val="18"/>
              </w:rPr>
              <w:t>Stundensatz für Tätigkeiten innerhalb der zuschlags</w:t>
            </w:r>
            <w:r>
              <w:rPr>
                <w:sz w:val="18"/>
                <w:szCs w:val="18"/>
              </w:rPr>
              <w:softHyphen/>
              <w:t>freien Zeiten</w:t>
            </w:r>
          </w:p>
        </w:tc>
        <w:tc>
          <w:tcPr>
            <w:tcW w:w="497" w:type="pct"/>
            <w:shd w:val="solid" w:color="E7E6E6" w:fill="FF0000"/>
          </w:tcPr>
          <w:p w14:paraId="2925F67A" w14:textId="77777777" w:rsidR="004B54D1" w:rsidRDefault="00AF558C">
            <w:pPr>
              <w:jc w:val="center"/>
            </w:pPr>
            <w:r>
              <w:rPr>
                <w:sz w:val="18"/>
                <w:szCs w:val="18"/>
              </w:rPr>
              <w:t>Tagessatz für Tätigkeiten innerhalb der zuschlags</w:t>
            </w:r>
            <w:r>
              <w:rPr>
                <w:sz w:val="18"/>
                <w:szCs w:val="18"/>
              </w:rPr>
              <w:softHyphen/>
              <w:t>freien Zeiten</w:t>
            </w:r>
          </w:p>
        </w:tc>
        <w:tc>
          <w:tcPr>
            <w:tcW w:w="571" w:type="pct"/>
            <w:shd w:val="solid" w:color="E7E6E6" w:fill="FF0000"/>
          </w:tcPr>
          <w:p w14:paraId="306D78AB" w14:textId="77777777" w:rsidR="004B54D1" w:rsidRDefault="00AF558C">
            <w:pPr>
              <w:jc w:val="center"/>
            </w:pPr>
            <w:r>
              <w:rPr>
                <w:sz w:val="18"/>
                <w:szCs w:val="18"/>
              </w:rPr>
              <w:t>Zuschläge in Prozent auf die Stunden- und Tagessätze Montag bis Freitag (Arbeitstage) außerhalb der zuschlags</w:t>
            </w:r>
            <w:r>
              <w:rPr>
                <w:sz w:val="18"/>
                <w:szCs w:val="18"/>
              </w:rPr>
              <w:softHyphen/>
              <w:t>freien Zeiten</w:t>
            </w:r>
          </w:p>
        </w:tc>
        <w:tc>
          <w:tcPr>
            <w:tcW w:w="522" w:type="pct"/>
            <w:shd w:val="solid" w:color="E7E6E6" w:fill="FF0000"/>
          </w:tcPr>
          <w:p w14:paraId="72BB037F" w14:textId="77777777" w:rsidR="004B54D1" w:rsidRDefault="00AF558C">
            <w:pPr>
              <w:jc w:val="center"/>
            </w:pPr>
            <w:r>
              <w:rPr>
                <w:sz w:val="18"/>
                <w:szCs w:val="18"/>
              </w:rPr>
              <w:t>Zuschläge in Prozent auf die Stunden- und Tagessätze Samstag</w:t>
            </w:r>
          </w:p>
          <w:p w14:paraId="0B821501" w14:textId="77777777" w:rsidR="004B54D1" w:rsidRDefault="00AF558C">
            <w:pPr>
              <w:jc w:val="center"/>
            </w:pPr>
            <w:r>
              <w:rPr>
                <w:sz w:val="18"/>
                <w:szCs w:val="18"/>
              </w:rPr>
              <w:t>von _____</w:t>
            </w:r>
          </w:p>
          <w:p w14:paraId="186C7034" w14:textId="77777777" w:rsidR="004B54D1" w:rsidRDefault="00AF558C">
            <w:pPr>
              <w:jc w:val="center"/>
            </w:pPr>
            <w:r>
              <w:rPr>
                <w:sz w:val="18"/>
                <w:szCs w:val="18"/>
              </w:rPr>
              <w:t>bis _____</w:t>
            </w:r>
          </w:p>
        </w:tc>
        <w:tc>
          <w:tcPr>
            <w:tcW w:w="522" w:type="pct"/>
            <w:shd w:val="solid" w:color="E7E6E6" w:fill="FF0000"/>
          </w:tcPr>
          <w:p w14:paraId="13192E25" w14:textId="77777777" w:rsidR="004B54D1" w:rsidRDefault="00AF558C">
            <w:pPr>
              <w:jc w:val="center"/>
            </w:pPr>
            <w:r>
              <w:rPr>
                <w:sz w:val="18"/>
                <w:szCs w:val="18"/>
              </w:rPr>
              <w:t>Zuschläge in Prozent auf die Stunden- und Tagessätze Samstag</w:t>
            </w:r>
          </w:p>
          <w:p w14:paraId="480BFE35" w14:textId="77777777" w:rsidR="004B54D1" w:rsidRDefault="00AF558C">
            <w:pPr>
              <w:jc w:val="center"/>
            </w:pPr>
            <w:r>
              <w:rPr>
                <w:sz w:val="18"/>
                <w:szCs w:val="18"/>
              </w:rPr>
              <w:t>von _____</w:t>
            </w:r>
          </w:p>
          <w:p w14:paraId="0F241D03" w14:textId="77777777" w:rsidR="004B54D1" w:rsidRDefault="00AF558C">
            <w:pPr>
              <w:jc w:val="center"/>
            </w:pPr>
            <w:r>
              <w:rPr>
                <w:sz w:val="18"/>
                <w:szCs w:val="18"/>
              </w:rPr>
              <w:t>bis _____</w:t>
            </w:r>
          </w:p>
        </w:tc>
        <w:tc>
          <w:tcPr>
            <w:tcW w:w="522" w:type="pct"/>
            <w:shd w:val="solid" w:color="E7E6E6" w:fill="FF0000"/>
          </w:tcPr>
          <w:p w14:paraId="7779A2D3" w14:textId="77777777" w:rsidR="004B54D1" w:rsidRDefault="00AF558C">
            <w:pPr>
              <w:jc w:val="center"/>
            </w:pPr>
            <w:r>
              <w:rPr>
                <w:sz w:val="18"/>
                <w:szCs w:val="18"/>
              </w:rPr>
              <w:t>Zuschläge in Prozent auf die Stunden- und Tagessätze Sonn- und Feiertage</w:t>
            </w:r>
          </w:p>
          <w:p w14:paraId="10687556" w14:textId="77777777" w:rsidR="004B54D1" w:rsidRDefault="00AF558C">
            <w:pPr>
              <w:jc w:val="center"/>
            </w:pPr>
            <w:r>
              <w:rPr>
                <w:sz w:val="18"/>
                <w:szCs w:val="18"/>
              </w:rPr>
              <w:t>von _____</w:t>
            </w:r>
          </w:p>
          <w:p w14:paraId="126A2150" w14:textId="77777777" w:rsidR="004B54D1" w:rsidRDefault="00AF558C">
            <w:pPr>
              <w:jc w:val="center"/>
            </w:pPr>
            <w:r>
              <w:rPr>
                <w:sz w:val="18"/>
                <w:szCs w:val="18"/>
              </w:rPr>
              <w:t>bis _____</w:t>
            </w:r>
          </w:p>
        </w:tc>
        <w:tc>
          <w:tcPr>
            <w:tcW w:w="522" w:type="pct"/>
            <w:shd w:val="solid" w:color="E7E6E6" w:fill="FF0000"/>
          </w:tcPr>
          <w:p w14:paraId="0C8CAEF7" w14:textId="77777777" w:rsidR="004B54D1" w:rsidRDefault="00AF558C">
            <w:pPr>
              <w:jc w:val="center"/>
            </w:pPr>
            <w:r>
              <w:rPr>
                <w:sz w:val="18"/>
                <w:szCs w:val="18"/>
              </w:rPr>
              <w:t>Zuschläge in Prozent auf die Stunden- und Tagessätze Sonn- und Feiertage</w:t>
            </w:r>
          </w:p>
          <w:p w14:paraId="0C20F65A" w14:textId="77777777" w:rsidR="004B54D1" w:rsidRDefault="00AF558C">
            <w:pPr>
              <w:jc w:val="center"/>
            </w:pPr>
            <w:r>
              <w:rPr>
                <w:sz w:val="18"/>
                <w:szCs w:val="18"/>
              </w:rPr>
              <w:t>von _____</w:t>
            </w:r>
          </w:p>
          <w:p w14:paraId="67978C25" w14:textId="77777777" w:rsidR="004B54D1" w:rsidRDefault="00AF558C">
            <w:pPr>
              <w:jc w:val="center"/>
            </w:pPr>
            <w:r>
              <w:rPr>
                <w:sz w:val="18"/>
                <w:szCs w:val="18"/>
              </w:rPr>
              <w:t>bis _____</w:t>
            </w:r>
          </w:p>
        </w:tc>
      </w:tr>
      <w:tr w:rsidR="00246268" w:rsidRPr="00795D18" w14:paraId="1EACD30D" w14:textId="77777777" w:rsidTr="00246268">
        <w:tc>
          <w:tcPr>
            <w:tcW w:w="212" w:type="pct"/>
          </w:tcPr>
          <w:p w14:paraId="5D307E5F" w14:textId="3023D05E" w:rsidR="00246268" w:rsidRPr="00795D18" w:rsidRDefault="00246268" w:rsidP="00246268">
            <w:pPr>
              <w:jc w:val="center"/>
              <w:rPr>
                <w:color w:val="0070C0"/>
                <w:sz w:val="18"/>
                <w:szCs w:val="18"/>
              </w:rPr>
            </w:pPr>
            <w:r w:rsidRPr="00795D18">
              <w:rPr>
                <w:color w:val="0070C0"/>
                <w:sz w:val="18"/>
                <w:szCs w:val="18"/>
              </w:rPr>
              <w:t>1</w:t>
            </w:r>
          </w:p>
        </w:tc>
        <w:tc>
          <w:tcPr>
            <w:tcW w:w="1075" w:type="pct"/>
          </w:tcPr>
          <w:p w14:paraId="286CECFD" w14:textId="01AE3FCB" w:rsidR="00246268" w:rsidRPr="00795D18" w:rsidRDefault="00246268">
            <w:pPr>
              <w:rPr>
                <w:color w:val="0070C0"/>
                <w:sz w:val="18"/>
                <w:szCs w:val="18"/>
              </w:rPr>
            </w:pPr>
            <w:r w:rsidRPr="00795D18">
              <w:rPr>
                <w:color w:val="0070C0"/>
                <w:sz w:val="18"/>
                <w:szCs w:val="18"/>
              </w:rPr>
              <w:t>Beratungskräfte gemäß Anlage 1 Leistungsbeschreibung</w:t>
            </w:r>
          </w:p>
        </w:tc>
        <w:tc>
          <w:tcPr>
            <w:tcW w:w="1054" w:type="pct"/>
            <w:gridSpan w:val="2"/>
          </w:tcPr>
          <w:p w14:paraId="3C31D544" w14:textId="33234BCD" w:rsidR="00246268" w:rsidRPr="00795D18" w:rsidRDefault="00246268">
            <w:pPr>
              <w:rPr>
                <w:color w:val="0070C0"/>
                <w:sz w:val="18"/>
                <w:szCs w:val="18"/>
              </w:rPr>
            </w:pPr>
            <w:r w:rsidRPr="00795D18">
              <w:rPr>
                <w:color w:val="0070C0"/>
                <w:sz w:val="18"/>
                <w:szCs w:val="18"/>
              </w:rPr>
              <w:t>Gemäß Anlage 2 Preisblatt</w:t>
            </w:r>
          </w:p>
        </w:tc>
        <w:tc>
          <w:tcPr>
            <w:tcW w:w="2660" w:type="pct"/>
            <w:gridSpan w:val="5"/>
          </w:tcPr>
          <w:p w14:paraId="7816D315" w14:textId="47962B64" w:rsidR="00246268" w:rsidRPr="00795D18" w:rsidRDefault="00246268" w:rsidP="00246268">
            <w:pPr>
              <w:jc w:val="center"/>
              <w:rPr>
                <w:color w:val="0070C0"/>
                <w:sz w:val="18"/>
                <w:szCs w:val="18"/>
              </w:rPr>
            </w:pPr>
            <w:r w:rsidRPr="00795D18">
              <w:rPr>
                <w:color w:val="0070C0"/>
                <w:sz w:val="18"/>
                <w:szCs w:val="18"/>
              </w:rPr>
              <w:t>entfällt</w:t>
            </w:r>
          </w:p>
        </w:tc>
      </w:tr>
    </w:tbl>
    <w:p w14:paraId="69E14EEB" w14:textId="77777777" w:rsidR="00F9617C" w:rsidRDefault="00F9617C">
      <w:pPr>
        <w:rPr>
          <w:b/>
          <w:bCs/>
          <w:sz w:val="18"/>
          <w:szCs w:val="18"/>
        </w:rPr>
      </w:pPr>
    </w:p>
    <w:p w14:paraId="3B7FB5C7" w14:textId="124E88C3" w:rsidR="004B54D1" w:rsidRDefault="00AF558C">
      <w:r>
        <w:rPr>
          <w:b/>
          <w:bCs/>
          <w:sz w:val="18"/>
          <w:szCs w:val="18"/>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4B54D1" w14:paraId="7DF1622A" w14:textId="77777777" w:rsidTr="00F9617C">
        <w:trPr>
          <w:tblHeader/>
        </w:trPr>
        <w:tc>
          <w:tcPr>
            <w:tcW w:w="1919" w:type="pct"/>
            <w:shd w:val="solid" w:color="E7E6E6" w:fill="FF0000"/>
          </w:tcPr>
          <w:p w14:paraId="2D6D785F" w14:textId="77777777" w:rsidR="004B54D1" w:rsidRDefault="00AF558C">
            <w:pPr>
              <w:jc w:val="center"/>
            </w:pPr>
            <w:r>
              <w:rPr>
                <w:sz w:val="18"/>
                <w:szCs w:val="18"/>
              </w:rPr>
              <w:t>Arbeitstag</w:t>
            </w:r>
          </w:p>
        </w:tc>
        <w:tc>
          <w:tcPr>
            <w:tcW w:w="3081" w:type="pct"/>
            <w:shd w:val="solid" w:color="E7E6E6" w:fill="FF0000"/>
          </w:tcPr>
          <w:p w14:paraId="5BAFAFA0" w14:textId="77777777" w:rsidR="004B54D1" w:rsidRDefault="00AF558C">
            <w:pPr>
              <w:jc w:val="center"/>
            </w:pPr>
            <w:r>
              <w:rPr>
                <w:sz w:val="18"/>
                <w:szCs w:val="18"/>
              </w:rPr>
              <w:t>zuschlagsfreie Zeiten</w:t>
            </w:r>
          </w:p>
        </w:tc>
      </w:tr>
      <w:tr w:rsidR="004B54D1" w14:paraId="02DBE931" w14:textId="77777777" w:rsidTr="00F9617C">
        <w:tc>
          <w:tcPr>
            <w:tcW w:w="1919" w:type="pct"/>
          </w:tcPr>
          <w:p w14:paraId="304FEBAE" w14:textId="77777777" w:rsidR="004B54D1" w:rsidRDefault="00AF558C">
            <w:r>
              <w:rPr>
                <w:sz w:val="18"/>
                <w:szCs w:val="18"/>
              </w:rPr>
              <w:t>Montag bis Donnerstag</w:t>
            </w:r>
          </w:p>
        </w:tc>
        <w:tc>
          <w:tcPr>
            <w:tcW w:w="3081" w:type="pct"/>
          </w:tcPr>
          <w:p w14:paraId="051146F5" w14:textId="532C4E32" w:rsidR="004B54D1" w:rsidRDefault="00AF558C">
            <w:r w:rsidRPr="00F9617C">
              <w:rPr>
                <w:color w:val="0070C0"/>
                <w:sz w:val="18"/>
                <w:szCs w:val="18"/>
              </w:rPr>
              <w:t xml:space="preserve">von </w:t>
            </w:r>
            <w:r w:rsidR="00F9617C" w:rsidRPr="00F9617C">
              <w:rPr>
                <w:color w:val="0070C0"/>
                <w:sz w:val="18"/>
                <w:szCs w:val="18"/>
              </w:rPr>
              <w:t>06:00</w:t>
            </w:r>
            <w:r w:rsidRPr="00F9617C">
              <w:rPr>
                <w:color w:val="0070C0"/>
                <w:sz w:val="18"/>
                <w:szCs w:val="18"/>
              </w:rPr>
              <w:t xml:space="preserve"> bis </w:t>
            </w:r>
            <w:r w:rsidR="00F9617C" w:rsidRPr="00F9617C">
              <w:rPr>
                <w:color w:val="0070C0"/>
                <w:sz w:val="18"/>
                <w:szCs w:val="18"/>
              </w:rPr>
              <w:t>20:00</w:t>
            </w:r>
            <w:r w:rsidRPr="00F9617C">
              <w:rPr>
                <w:color w:val="0070C0"/>
                <w:sz w:val="18"/>
                <w:szCs w:val="18"/>
              </w:rPr>
              <w:t xml:space="preserve"> Uhr</w:t>
            </w:r>
          </w:p>
        </w:tc>
      </w:tr>
      <w:tr w:rsidR="004B54D1" w14:paraId="36738239" w14:textId="77777777" w:rsidTr="00F9617C">
        <w:tc>
          <w:tcPr>
            <w:tcW w:w="1919" w:type="pct"/>
          </w:tcPr>
          <w:p w14:paraId="498DBB84" w14:textId="77777777" w:rsidR="004B54D1" w:rsidRDefault="00AF558C">
            <w:r>
              <w:rPr>
                <w:sz w:val="18"/>
                <w:szCs w:val="18"/>
              </w:rPr>
              <w:t>Freitag</w:t>
            </w:r>
          </w:p>
        </w:tc>
        <w:tc>
          <w:tcPr>
            <w:tcW w:w="3081" w:type="pct"/>
          </w:tcPr>
          <w:p w14:paraId="5D5F9211" w14:textId="138494E8" w:rsidR="004B54D1" w:rsidRDefault="00F9617C">
            <w:r w:rsidRPr="00F9617C">
              <w:rPr>
                <w:color w:val="0070C0"/>
                <w:sz w:val="18"/>
                <w:szCs w:val="18"/>
              </w:rPr>
              <w:t>von 06:00 bis 20:00 Uhr</w:t>
            </w:r>
          </w:p>
        </w:tc>
      </w:tr>
    </w:tbl>
    <w:p w14:paraId="324B86B5" w14:textId="77777777" w:rsidR="00F9617C" w:rsidRDefault="00615237" w:rsidP="00F9617C">
      <w:pPr>
        <w:rPr>
          <w:color w:val="0070C0"/>
          <w:sz w:val="18"/>
          <w:szCs w:val="18"/>
        </w:rPr>
      </w:pPr>
      <w:sdt>
        <w:sdtPr>
          <w:rPr>
            <w:color w:val="0070C0"/>
            <w:sz w:val="18"/>
            <w:szCs w:val="18"/>
          </w:rPr>
          <w:id w:val="1363401196"/>
          <w14:checkbox>
            <w14:checked w14:val="1"/>
            <w14:checkedState w14:val="2612" w14:font="MS Gothic"/>
            <w14:uncheckedState w14:val="2610" w14:font="MS Gothic"/>
          </w14:checkbox>
        </w:sdtPr>
        <w:sdtEndPr/>
        <w:sdtContent>
          <w:r w:rsidR="00F9617C" w:rsidRPr="00A135CC">
            <w:rPr>
              <w:rFonts w:ascii="MS Gothic" w:eastAsia="MS Gothic" w:hAnsi="MS Gothic" w:hint="eastAsia"/>
              <w:color w:val="0070C0"/>
              <w:sz w:val="18"/>
              <w:szCs w:val="18"/>
            </w:rPr>
            <w:t>☒</w:t>
          </w:r>
        </w:sdtContent>
      </w:sdt>
      <w:r w:rsidR="00F9617C" w:rsidRPr="00A135CC">
        <w:rPr>
          <w:color w:val="0070C0"/>
          <w:sz w:val="18"/>
          <w:szCs w:val="18"/>
        </w:rPr>
        <w:tab/>
        <w:t xml:space="preserve"> Einsätze außerhalb der zuschlagsfreien Zeiten sind nicht vorgesehen und werden nicht gesondert vergütet. </w:t>
      </w:r>
    </w:p>
    <w:p w14:paraId="04B95084" w14:textId="7748D524" w:rsidR="00140230" w:rsidRPr="00A135CC" w:rsidRDefault="00615237" w:rsidP="00F9617C">
      <w:pPr>
        <w:rPr>
          <w:color w:val="0070C0"/>
          <w:sz w:val="18"/>
          <w:szCs w:val="18"/>
        </w:rPr>
      </w:pPr>
      <w:sdt>
        <w:sdtPr>
          <w:rPr>
            <w:color w:val="0070C0"/>
            <w:sz w:val="18"/>
            <w:szCs w:val="18"/>
          </w:rPr>
          <w:id w:val="-1340086453"/>
          <w14:checkbox>
            <w14:checked w14:val="1"/>
            <w14:checkedState w14:val="2612" w14:font="MS Gothic"/>
            <w14:uncheckedState w14:val="2610" w14:font="MS Gothic"/>
          </w14:checkbox>
        </w:sdtPr>
        <w:sdtEndPr/>
        <w:sdtContent>
          <w:r w:rsidR="00140230" w:rsidRPr="00A135CC">
            <w:rPr>
              <w:rFonts w:ascii="MS Gothic" w:eastAsia="MS Gothic" w:hAnsi="MS Gothic" w:hint="eastAsia"/>
              <w:color w:val="0070C0"/>
              <w:sz w:val="18"/>
              <w:szCs w:val="18"/>
            </w:rPr>
            <w:t>☒</w:t>
          </w:r>
        </w:sdtContent>
      </w:sdt>
      <w:r w:rsidR="00140230" w:rsidRPr="00A135CC">
        <w:rPr>
          <w:color w:val="0070C0"/>
          <w:sz w:val="18"/>
          <w:szCs w:val="18"/>
        </w:rPr>
        <w:tab/>
      </w:r>
      <w:r w:rsidR="00140230" w:rsidRPr="00140230">
        <w:rPr>
          <w:color w:val="0070C0"/>
          <w:sz w:val="18"/>
          <w:szCs w:val="18"/>
        </w:rPr>
        <w:t xml:space="preserve"> Leistungserbringungen am Standort des Auftraggebers (sog. Vor-Ort-Präsenzen in Einzelfällen) erfolgen gleichermaßen innerhalb der o.g. üblichen (zuschlagsfreien) Geschäftszeiten. In diesen Zeiten kann ein Zu-tritt zu den Räumlichkeiten des Auftraggebers erfolgen. Dies gilt ausschließlich nach gesonderter Zustimmung durch den Auftraggeber.</w:t>
      </w:r>
    </w:p>
    <w:p w14:paraId="08579BB4" w14:textId="29D3745D" w:rsidR="004B54D1" w:rsidRPr="00246268" w:rsidRDefault="00615237">
      <w:pPr>
        <w:rPr>
          <w:color w:val="0070C0"/>
          <w:sz w:val="18"/>
          <w:szCs w:val="18"/>
        </w:rPr>
      </w:pPr>
      <w:sdt>
        <w:sdtPr>
          <w:rPr>
            <w:color w:val="0070C0"/>
            <w:sz w:val="18"/>
            <w:szCs w:val="18"/>
          </w:rPr>
          <w:id w:val="-1640021190"/>
          <w14:checkbox>
            <w14:checked w14:val="1"/>
            <w14:checkedState w14:val="2612" w14:font="MS Gothic"/>
            <w14:uncheckedState w14:val="2610" w14:font="MS Gothic"/>
          </w14:checkbox>
        </w:sdtPr>
        <w:sdtEndPr/>
        <w:sdtContent>
          <w:r w:rsidR="00F9617C" w:rsidRPr="00A135CC">
            <w:rPr>
              <w:rFonts w:ascii="MS Gothic" w:eastAsia="MS Gothic" w:hAnsi="MS Gothic" w:hint="eastAsia"/>
              <w:color w:val="0070C0"/>
              <w:sz w:val="18"/>
              <w:szCs w:val="18"/>
            </w:rPr>
            <w:t>☒</w:t>
          </w:r>
        </w:sdtContent>
      </w:sdt>
      <w:r w:rsidR="00F9617C" w:rsidRPr="00A135CC">
        <w:rPr>
          <w:color w:val="0070C0"/>
          <w:sz w:val="18"/>
          <w:szCs w:val="18"/>
        </w:rPr>
        <w:tab/>
        <w:t xml:space="preserve"> Urlaubszeiten und weitere geplante oder absehbare Abwesenheiten einer eingesetzten Beratungskraft sind vom Auftragnehmer mit dem fachlichen Ansprechpartner des Auftraggebers rechtzeitig abzustimmen. Bei entsprechendem Bedarf ist eine adäquate Vertretung bereitzustellen. Im Übrigen gilt die Regelung zur Planung des Arbeitseinsatzes unter Nummer 15 Sonstige Vereinbarungen.</w:t>
      </w:r>
    </w:p>
    <w:p w14:paraId="23FCF773" w14:textId="77777777" w:rsidR="004B54D1" w:rsidRDefault="00615237">
      <w:pPr>
        <w:tabs>
          <w:tab w:val="left" w:pos="431"/>
        </w:tabs>
        <w:ind w:left="431" w:hanging="431"/>
      </w:pPr>
      <w:sdt>
        <w:sdtPr>
          <w:id w:val="-56325195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Weitere Vereinbarungen gemäß Anlage Nr. _____.</w:t>
      </w:r>
    </w:p>
    <w:p w14:paraId="3AADACF3" w14:textId="77777777" w:rsidR="004B54D1" w:rsidRDefault="00AF558C">
      <w:pPr>
        <w:pStyle w:val="berschrift3"/>
        <w:keepNext/>
        <w:numPr>
          <w:ilvl w:val="2"/>
          <w:numId w:val="2"/>
        </w:numPr>
      </w:pPr>
      <w:bookmarkStart w:id="13" w:name="_Toc228270921"/>
      <w:r>
        <w:rPr>
          <w:sz w:val="18"/>
          <w:szCs w:val="18"/>
        </w:rPr>
        <w:t>Abweichende Regelungen für die Bestimmung und Vergütung von Personentagessätzen</w:t>
      </w:r>
      <w:bookmarkEnd w:id="13"/>
    </w:p>
    <w:p w14:paraId="33D0CCA1" w14:textId="1ADFB0ED" w:rsidR="004B54D1" w:rsidRDefault="00615237">
      <w:pPr>
        <w:tabs>
          <w:tab w:val="left" w:pos="431"/>
        </w:tabs>
        <w:ind w:left="431" w:hanging="431"/>
      </w:pPr>
      <w:sdt>
        <w:sdtPr>
          <w:rPr>
            <w:color w:val="0070C0"/>
          </w:rPr>
          <w:id w:val="-671566279"/>
          <w14:checkbox>
            <w14:checked w14:val="1"/>
            <w14:checkedState w14:val="2612" w14:font="MS Gothic"/>
            <w14:uncheckedState w14:val="2610" w14:font="MS Gothic"/>
          </w14:checkbox>
        </w:sdtPr>
        <w:sdtEndPr/>
        <w:sdtContent>
          <w:r w:rsidR="00F9617C" w:rsidRPr="00F9617C">
            <w:rPr>
              <w:rFonts w:ascii="MS Gothic" w:eastAsia="MS Gothic" w:hAnsi="MS Gothic" w:hint="eastAsia"/>
              <w:color w:val="0070C0"/>
            </w:rPr>
            <w:t>☒</w:t>
          </w:r>
        </w:sdtContent>
      </w:sdt>
      <w:r w:rsidR="00AF558C" w:rsidRPr="00F9617C">
        <w:rPr>
          <w:color w:val="0070C0"/>
        </w:rPr>
        <w:tab/>
      </w:r>
      <w:r w:rsidR="00AF558C">
        <w:rPr>
          <w:sz w:val="18"/>
          <w:szCs w:val="18"/>
        </w:rPr>
        <w:t>Abweichend von Ziffer 9.2.4 Satz 2 EVB-IT Dienstleistungs-AGB können bei entsprechendem Nachweis pro Kalendertag bis zu 10 Stunden abgerechnet werden.</w:t>
      </w:r>
    </w:p>
    <w:p w14:paraId="6C471AF8" w14:textId="77777777" w:rsidR="004B54D1" w:rsidRDefault="00615237">
      <w:pPr>
        <w:tabs>
          <w:tab w:val="left" w:pos="431"/>
        </w:tabs>
        <w:ind w:left="431" w:hanging="431"/>
      </w:pPr>
      <w:sdt>
        <w:sdtPr>
          <w:id w:val="335967756"/>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EE29E2A" w14:textId="1F1D2191" w:rsidR="004B54D1" w:rsidRPr="00140230" w:rsidRDefault="00615237">
      <w:pPr>
        <w:tabs>
          <w:tab w:val="left" w:pos="431"/>
        </w:tabs>
        <w:ind w:left="431" w:hanging="431"/>
        <w:rPr>
          <w:color w:val="0070C0"/>
          <w:sz w:val="18"/>
          <w:szCs w:val="18"/>
        </w:rPr>
      </w:pPr>
      <w:sdt>
        <w:sdtPr>
          <w:rPr>
            <w:color w:val="0070C0"/>
            <w:sz w:val="18"/>
            <w:szCs w:val="18"/>
          </w:rPr>
          <w:id w:val="122350209"/>
          <w14:checkbox>
            <w14:checked w14:val="1"/>
            <w14:checkedState w14:val="2612" w14:font="MS Gothic"/>
            <w14:uncheckedState w14:val="2610" w14:font="MS Gothic"/>
          </w14:checkbox>
        </w:sdtPr>
        <w:sdtEndPr/>
        <w:sdtContent>
          <w:r w:rsidR="00140230">
            <w:rPr>
              <w:rFonts w:ascii="MS Gothic" w:eastAsia="MS Gothic" w:hAnsi="MS Gothic" w:hint="eastAsia"/>
              <w:color w:val="0070C0"/>
              <w:sz w:val="18"/>
              <w:szCs w:val="18"/>
            </w:rPr>
            <w:t>☒</w:t>
          </w:r>
        </w:sdtContent>
      </w:sdt>
      <w:r w:rsidR="00AF558C" w:rsidRPr="00140230">
        <w:rPr>
          <w:color w:val="0070C0"/>
          <w:sz w:val="18"/>
          <w:szCs w:val="18"/>
        </w:rPr>
        <w:tab/>
      </w:r>
      <w:r w:rsidR="00140230" w:rsidRPr="00140230">
        <w:rPr>
          <w:color w:val="0070C0"/>
          <w:sz w:val="18"/>
          <w:szCs w:val="18"/>
        </w:rPr>
        <w:t>Klarstellung: Den Personentagessätzen liegt ein Arbeitstag von 8 Stunden zugrunde. Mehr- oder Minderstunden werden anteilig mit einem Achtel des Tagessatzes vergütetet bzw. abgezogen</w:t>
      </w:r>
      <w:r w:rsidR="00140230">
        <w:rPr>
          <w:color w:val="0070C0"/>
          <w:sz w:val="18"/>
          <w:szCs w:val="18"/>
        </w:rPr>
        <w:t xml:space="preserve">. </w:t>
      </w:r>
      <w:r w:rsidR="00AF558C" w:rsidRPr="00140230">
        <w:rPr>
          <w:strike/>
          <w:color w:val="0070C0"/>
          <w:sz w:val="18"/>
          <w:szCs w:val="18"/>
        </w:rPr>
        <w:t>weitere Vereinbarungen gemäß Anlage Nr. _____.</w:t>
      </w:r>
    </w:p>
    <w:p w14:paraId="56DABE0C" w14:textId="77777777" w:rsidR="004B54D1" w:rsidRDefault="00AF558C">
      <w:pPr>
        <w:pStyle w:val="berschrift3"/>
        <w:keepNext/>
        <w:numPr>
          <w:ilvl w:val="2"/>
          <w:numId w:val="2"/>
        </w:numPr>
      </w:pPr>
      <w:bookmarkStart w:id="14" w:name="_Toc228270922"/>
      <w:r>
        <w:rPr>
          <w:sz w:val="18"/>
          <w:szCs w:val="18"/>
        </w:rPr>
        <w:t>Reisekosten/Nebenkosten*/Materialkosten/Reisezeiten</w:t>
      </w:r>
      <w:bookmarkEnd w:id="14"/>
    </w:p>
    <w:p w14:paraId="20B9B7E4" w14:textId="31321972" w:rsidR="004B54D1" w:rsidRDefault="00615237">
      <w:pPr>
        <w:tabs>
          <w:tab w:val="left" w:pos="431"/>
        </w:tabs>
        <w:ind w:left="431" w:hanging="431"/>
      </w:pPr>
      <w:sdt>
        <w:sdtPr>
          <w:rPr>
            <w:color w:val="0070C0"/>
          </w:rPr>
          <w:id w:val="-965342618"/>
          <w14:checkbox>
            <w14:checked w14:val="1"/>
            <w14:checkedState w14:val="2612" w14:font="MS Gothic"/>
            <w14:uncheckedState w14:val="2610" w14:font="MS Gothic"/>
          </w14:checkbox>
        </w:sdtPr>
        <w:sdtEndPr/>
        <w:sdtContent>
          <w:r w:rsidR="00246268" w:rsidRPr="00246268">
            <w:rPr>
              <w:rFonts w:ascii="MS Gothic" w:eastAsia="MS Gothic" w:hAnsi="MS Gothic" w:hint="eastAsia"/>
              <w:color w:val="0070C0"/>
            </w:rPr>
            <w:t>☒</w:t>
          </w:r>
        </w:sdtContent>
      </w:sdt>
      <w:r w:rsidR="00AF558C" w:rsidRPr="00246268">
        <w:rPr>
          <w:color w:val="0070C0"/>
        </w:rPr>
        <w:tab/>
      </w:r>
      <w:r w:rsidR="00AF558C">
        <w:rPr>
          <w:sz w:val="18"/>
          <w:szCs w:val="18"/>
        </w:rPr>
        <w:t>Reisekosten werden nicht gesondert vergütet.</w:t>
      </w:r>
    </w:p>
    <w:p w14:paraId="0FD05E07" w14:textId="77777777" w:rsidR="004B54D1" w:rsidRDefault="00615237">
      <w:pPr>
        <w:tabs>
          <w:tab w:val="left" w:pos="431"/>
        </w:tabs>
        <w:ind w:left="431" w:hanging="431"/>
      </w:pPr>
      <w:sdt>
        <w:sdtPr>
          <w:id w:val="107586521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Reisekosten werden vergütet gemäß Anlage Nr. _____.</w:t>
      </w:r>
    </w:p>
    <w:p w14:paraId="47B3EEDC" w14:textId="77777777" w:rsidR="004B54D1" w:rsidRDefault="00AF558C">
      <w:r>
        <w:rPr>
          <w:sz w:val="18"/>
          <w:szCs w:val="18"/>
        </w:rPr>
        <w:t xml:space="preserve"> </w:t>
      </w:r>
    </w:p>
    <w:p w14:paraId="5CDF503A" w14:textId="288616F2" w:rsidR="004B54D1" w:rsidRDefault="00615237">
      <w:pPr>
        <w:tabs>
          <w:tab w:val="left" w:pos="431"/>
        </w:tabs>
        <w:ind w:left="431" w:hanging="431"/>
      </w:pPr>
      <w:sdt>
        <w:sdtPr>
          <w:rPr>
            <w:color w:val="0070C0"/>
          </w:rPr>
          <w:id w:val="-1001348651"/>
          <w14:checkbox>
            <w14:checked w14:val="1"/>
            <w14:checkedState w14:val="2612" w14:font="MS Gothic"/>
            <w14:uncheckedState w14:val="2610" w14:font="MS Gothic"/>
          </w14:checkbox>
        </w:sdtPr>
        <w:sdtEndPr/>
        <w:sdtContent>
          <w:r w:rsidR="00246268" w:rsidRPr="00246268">
            <w:rPr>
              <w:rFonts w:ascii="MS Gothic" w:eastAsia="MS Gothic" w:hAnsi="MS Gothic" w:hint="eastAsia"/>
              <w:color w:val="0070C0"/>
            </w:rPr>
            <w:t>☒</w:t>
          </w:r>
        </w:sdtContent>
      </w:sdt>
      <w:r w:rsidR="00AF558C" w:rsidRPr="00246268">
        <w:rPr>
          <w:color w:val="0070C0"/>
        </w:rPr>
        <w:tab/>
      </w:r>
      <w:r w:rsidR="00AF558C">
        <w:rPr>
          <w:sz w:val="18"/>
          <w:szCs w:val="18"/>
        </w:rPr>
        <w:t>Nebenkosten* werden nicht gesondert vergütet.</w:t>
      </w:r>
    </w:p>
    <w:p w14:paraId="7E15A6E5" w14:textId="77777777" w:rsidR="004B54D1" w:rsidRDefault="00615237">
      <w:pPr>
        <w:tabs>
          <w:tab w:val="left" w:pos="431"/>
        </w:tabs>
        <w:ind w:left="431" w:hanging="431"/>
      </w:pPr>
      <w:sdt>
        <w:sdtPr>
          <w:id w:val="-101431008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Nebenkosten* werden vergütet gemäß Anlage Nr. _____.</w:t>
      </w:r>
    </w:p>
    <w:p w14:paraId="1FB099A0" w14:textId="77777777" w:rsidR="004B54D1" w:rsidRDefault="004B54D1">
      <w:pPr>
        <w:tabs>
          <w:tab w:val="left" w:pos="431"/>
        </w:tabs>
        <w:ind w:left="863" w:hanging="431"/>
      </w:pPr>
    </w:p>
    <w:p w14:paraId="55026178" w14:textId="7BE67A0C" w:rsidR="004B54D1" w:rsidRDefault="00615237">
      <w:pPr>
        <w:tabs>
          <w:tab w:val="left" w:pos="431"/>
        </w:tabs>
        <w:ind w:left="431" w:hanging="431"/>
      </w:pPr>
      <w:sdt>
        <w:sdtPr>
          <w:rPr>
            <w:color w:val="0070C0"/>
          </w:rPr>
          <w:id w:val="-1768845481"/>
          <w14:checkbox>
            <w14:checked w14:val="1"/>
            <w14:checkedState w14:val="2612" w14:font="MS Gothic"/>
            <w14:uncheckedState w14:val="2610" w14:font="MS Gothic"/>
          </w14:checkbox>
        </w:sdtPr>
        <w:sdtEndPr/>
        <w:sdtContent>
          <w:r w:rsidR="00246268" w:rsidRPr="00246268">
            <w:rPr>
              <w:rFonts w:ascii="MS Gothic" w:eastAsia="MS Gothic" w:hAnsi="MS Gothic" w:hint="eastAsia"/>
              <w:color w:val="0070C0"/>
            </w:rPr>
            <w:t>☒</w:t>
          </w:r>
        </w:sdtContent>
      </w:sdt>
      <w:r w:rsidR="00AF558C" w:rsidRPr="00246268">
        <w:rPr>
          <w:color w:val="0070C0"/>
        </w:rPr>
        <w:tab/>
      </w:r>
      <w:r w:rsidR="00AF558C">
        <w:rPr>
          <w:sz w:val="18"/>
          <w:szCs w:val="18"/>
        </w:rPr>
        <w:t>Materialkosten werden nicht gesondert vergütet.</w:t>
      </w:r>
    </w:p>
    <w:p w14:paraId="57622A55" w14:textId="77777777" w:rsidR="004B54D1" w:rsidRDefault="00615237">
      <w:pPr>
        <w:tabs>
          <w:tab w:val="left" w:pos="431"/>
        </w:tabs>
        <w:ind w:left="431" w:hanging="431"/>
      </w:pPr>
      <w:sdt>
        <w:sdtPr>
          <w:id w:val="1495910133"/>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Materialkosten werden vergütet gemäß Anlage Nr. _____.</w:t>
      </w:r>
    </w:p>
    <w:p w14:paraId="6BFEF4BD" w14:textId="77777777" w:rsidR="004B54D1" w:rsidRDefault="00AF558C">
      <w:r>
        <w:rPr>
          <w:sz w:val="18"/>
          <w:szCs w:val="18"/>
        </w:rPr>
        <w:t xml:space="preserve"> </w:t>
      </w:r>
    </w:p>
    <w:p w14:paraId="2EFFEC26" w14:textId="1570E77B" w:rsidR="004B54D1" w:rsidRDefault="00615237">
      <w:pPr>
        <w:tabs>
          <w:tab w:val="left" w:pos="431"/>
        </w:tabs>
        <w:ind w:left="431" w:hanging="431"/>
      </w:pPr>
      <w:sdt>
        <w:sdtPr>
          <w:rPr>
            <w:color w:val="0070C0"/>
          </w:rPr>
          <w:id w:val="503864079"/>
          <w14:checkbox>
            <w14:checked w14:val="1"/>
            <w14:checkedState w14:val="2612" w14:font="MS Gothic"/>
            <w14:uncheckedState w14:val="2610" w14:font="MS Gothic"/>
          </w14:checkbox>
        </w:sdtPr>
        <w:sdtEndPr/>
        <w:sdtContent>
          <w:r w:rsidR="00246268" w:rsidRPr="00246268">
            <w:rPr>
              <w:rFonts w:ascii="MS Gothic" w:eastAsia="MS Gothic" w:hAnsi="MS Gothic" w:hint="eastAsia"/>
              <w:color w:val="0070C0"/>
            </w:rPr>
            <w:t>☒</w:t>
          </w:r>
        </w:sdtContent>
      </w:sdt>
      <w:r w:rsidR="00AF558C" w:rsidRPr="00246268">
        <w:rPr>
          <w:color w:val="0070C0"/>
        </w:rPr>
        <w:tab/>
      </w:r>
      <w:r w:rsidR="00AF558C">
        <w:rPr>
          <w:sz w:val="18"/>
          <w:szCs w:val="18"/>
        </w:rPr>
        <w:t>Reisezeiten werden nicht gesondert vergütet.</w:t>
      </w:r>
    </w:p>
    <w:p w14:paraId="2B134074" w14:textId="77777777" w:rsidR="004B54D1" w:rsidRDefault="00615237">
      <w:pPr>
        <w:tabs>
          <w:tab w:val="left" w:pos="431"/>
        </w:tabs>
        <w:ind w:left="431" w:hanging="431"/>
      </w:pPr>
      <w:sdt>
        <w:sdtPr>
          <w:id w:val="-145602444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Reisezeiten werden zu 50 % als Arbeitszeiten vergütet.</w:t>
      </w:r>
    </w:p>
    <w:p w14:paraId="1C9C6308" w14:textId="77777777" w:rsidR="004B54D1" w:rsidRDefault="00615237">
      <w:pPr>
        <w:tabs>
          <w:tab w:val="left" w:pos="431"/>
        </w:tabs>
        <w:ind w:left="431" w:hanging="431"/>
      </w:pPr>
      <w:sdt>
        <w:sdtPr>
          <w:id w:val="-158128969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Reisezeiten werden vergütet gemäß Anlage Nr. _____.</w:t>
      </w:r>
    </w:p>
    <w:p w14:paraId="368FE8EC" w14:textId="0D76305F" w:rsidR="004B54D1" w:rsidRDefault="00AF558C">
      <w:pPr>
        <w:pStyle w:val="berschrift3"/>
        <w:keepNext/>
        <w:numPr>
          <w:ilvl w:val="2"/>
          <w:numId w:val="2"/>
        </w:numPr>
      </w:pPr>
      <w:bookmarkStart w:id="15" w:name="_Toc228270923"/>
      <w:r>
        <w:rPr>
          <w:sz w:val="18"/>
          <w:szCs w:val="18"/>
        </w:rPr>
        <w:t>Preisanpassung</w:t>
      </w:r>
      <w:r w:rsidR="00CF642F" w:rsidRPr="00864652">
        <w:rPr>
          <w:sz w:val="18"/>
          <w:szCs w:val="18"/>
        </w:rPr>
        <w:t xml:space="preserve"> </w:t>
      </w:r>
      <w:r w:rsidR="00CF642F" w:rsidRPr="00864652">
        <w:rPr>
          <w:i/>
          <w:iCs/>
          <w:color w:val="0070C0"/>
          <w:sz w:val="18"/>
          <w:szCs w:val="18"/>
        </w:rPr>
        <w:t>(entfällt)</w:t>
      </w:r>
      <w:bookmarkEnd w:id="15"/>
    </w:p>
    <w:p w14:paraId="49E7765B" w14:textId="77777777" w:rsidR="004B54D1" w:rsidRDefault="00615237">
      <w:pPr>
        <w:tabs>
          <w:tab w:val="left" w:pos="431"/>
        </w:tabs>
        <w:ind w:left="431" w:hanging="431"/>
      </w:pPr>
      <w:sdt>
        <w:sdtPr>
          <w:id w:val="169672393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Es wird eine Preisanpassung</w:t>
      </w:r>
    </w:p>
    <w:p w14:paraId="4FB46BFB" w14:textId="77777777" w:rsidR="004B54D1" w:rsidRDefault="00615237">
      <w:pPr>
        <w:tabs>
          <w:tab w:val="left" w:pos="431"/>
        </w:tabs>
        <w:ind w:left="863" w:hanging="431"/>
      </w:pPr>
      <w:sdt>
        <w:sdtPr>
          <w:id w:val="1521739546"/>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gemäß Ziffer 9.5 EVB-IT Dienstleistungs-AGB</w:t>
      </w:r>
    </w:p>
    <w:p w14:paraId="579F5DBD" w14:textId="77777777" w:rsidR="004B54D1" w:rsidRDefault="00615237">
      <w:pPr>
        <w:tabs>
          <w:tab w:val="left" w:pos="431"/>
        </w:tabs>
        <w:ind w:left="863" w:hanging="431"/>
      </w:pPr>
      <w:sdt>
        <w:sdtPr>
          <w:id w:val="117214563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gemäß Anlage Nr. _____</w:t>
      </w:r>
    </w:p>
    <w:p w14:paraId="17DC0889" w14:textId="77777777" w:rsidR="004B54D1" w:rsidRDefault="00AF558C">
      <w:pPr>
        <w:tabs>
          <w:tab w:val="left" w:pos="431"/>
        </w:tabs>
        <w:ind w:left="1296" w:hanging="431"/>
      </w:pPr>
      <w:r>
        <w:rPr>
          <w:sz w:val="18"/>
          <w:szCs w:val="18"/>
        </w:rPr>
        <w:t>für die Kategorien gemäß Nummer 4.1.1 vereinbart.</w:t>
      </w:r>
    </w:p>
    <w:p w14:paraId="6F402052" w14:textId="18CAFB69" w:rsidR="004B54D1" w:rsidRDefault="00AF558C">
      <w:pPr>
        <w:pStyle w:val="berschrift3"/>
        <w:keepNext/>
        <w:numPr>
          <w:ilvl w:val="2"/>
          <w:numId w:val="2"/>
        </w:numPr>
      </w:pPr>
      <w:bookmarkStart w:id="16" w:name="_Toc228270924"/>
      <w:r>
        <w:rPr>
          <w:sz w:val="18"/>
          <w:szCs w:val="18"/>
        </w:rPr>
        <w:t>Fälligkeit und Zahlung</w:t>
      </w:r>
      <w:r w:rsidR="00173498">
        <w:rPr>
          <w:sz w:val="18"/>
          <w:szCs w:val="18"/>
        </w:rPr>
        <w:t xml:space="preserve"> </w:t>
      </w:r>
      <w:r w:rsidR="00173498" w:rsidRPr="00173498">
        <w:rPr>
          <w:color w:val="0070C0"/>
          <w:sz w:val="18"/>
          <w:szCs w:val="18"/>
        </w:rPr>
        <w:t>sowie Rechnungsstellung / Leistungsnachweis</w:t>
      </w:r>
      <w:bookmarkEnd w:id="16"/>
    </w:p>
    <w:p w14:paraId="0A24DE9B" w14:textId="77777777" w:rsidR="004B54D1" w:rsidRDefault="00AF558C">
      <w:r>
        <w:rPr>
          <w:sz w:val="18"/>
          <w:szCs w:val="18"/>
        </w:rPr>
        <w:t>Die Vergütung ist abweichend von Ziffer 9.3 EVB-IT Dienstleistungs-AGB nicht monatlich nachträglich fällig, sondern</w:t>
      </w:r>
    </w:p>
    <w:p w14:paraId="437C9AAE" w14:textId="77777777" w:rsidR="004B54D1" w:rsidRDefault="00615237">
      <w:pPr>
        <w:tabs>
          <w:tab w:val="left" w:pos="431"/>
        </w:tabs>
        <w:ind w:left="431" w:hanging="431"/>
      </w:pPr>
      <w:sdt>
        <w:sdtPr>
          <w:id w:val="149367667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zum 15. des auf die Leistungserbringung folgenden Monats.</w:t>
      </w:r>
    </w:p>
    <w:p w14:paraId="1E46CBCC" w14:textId="77777777" w:rsidR="004B54D1" w:rsidRDefault="00615237">
      <w:pPr>
        <w:tabs>
          <w:tab w:val="left" w:pos="431"/>
        </w:tabs>
        <w:ind w:left="431" w:hanging="431"/>
      </w:pPr>
      <w:sdt>
        <w:sdtPr>
          <w:id w:val="69003971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wie folgt _____.</w:t>
      </w:r>
    </w:p>
    <w:p w14:paraId="1D0508A2" w14:textId="77777777" w:rsidR="004B54D1" w:rsidRDefault="00615237">
      <w:pPr>
        <w:tabs>
          <w:tab w:val="left" w:pos="431"/>
        </w:tabs>
        <w:ind w:left="431" w:hanging="431"/>
        <w:rPr>
          <w:sz w:val="18"/>
          <w:szCs w:val="18"/>
        </w:rPr>
      </w:pPr>
      <w:sdt>
        <w:sdtPr>
          <w:id w:val="-261996463"/>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gemäß Anlage Nr. _____.</w:t>
      </w:r>
    </w:p>
    <w:p w14:paraId="5B5DC000" w14:textId="04FAF01F" w:rsidR="00173498" w:rsidRPr="00173498" w:rsidRDefault="00615237" w:rsidP="00173498">
      <w:pPr>
        <w:tabs>
          <w:tab w:val="left" w:pos="431"/>
        </w:tabs>
        <w:ind w:left="431" w:hanging="431"/>
        <w:rPr>
          <w:color w:val="0070C0"/>
          <w:sz w:val="18"/>
          <w:szCs w:val="18"/>
        </w:rPr>
      </w:pPr>
      <w:sdt>
        <w:sdtPr>
          <w:rPr>
            <w:color w:val="0070C0"/>
            <w:sz w:val="18"/>
            <w:szCs w:val="18"/>
          </w:rPr>
          <w:id w:val="-1137642051"/>
          <w14:checkbox>
            <w14:checked w14:val="1"/>
            <w14:checkedState w14:val="2612" w14:font="MS Gothic"/>
            <w14:uncheckedState w14:val="2610" w14:font="MS Gothic"/>
          </w14:checkbox>
        </w:sdtPr>
        <w:sdtEndPr/>
        <w:sdtContent>
          <w:r w:rsidR="00173498">
            <w:rPr>
              <w:rFonts w:ascii="MS Gothic" w:eastAsia="MS Gothic" w:hAnsi="MS Gothic" w:hint="eastAsia"/>
              <w:color w:val="0070C0"/>
              <w:sz w:val="18"/>
              <w:szCs w:val="18"/>
            </w:rPr>
            <w:t>☒</w:t>
          </w:r>
        </w:sdtContent>
      </w:sdt>
      <w:r w:rsidR="00173498" w:rsidRPr="00173498">
        <w:rPr>
          <w:color w:val="0070C0"/>
          <w:sz w:val="18"/>
          <w:szCs w:val="18"/>
        </w:rPr>
        <w:tab/>
        <w:t xml:space="preserve">In Ergänzung zur Ziffer 9.3 EVB-IT Dienstleistungs-AGB werden die Leistungen des Vertrages auf Industriestundenbasis abgerechnet, gegebenenfalls im Preisblatt angegebene Tagessätze sind für die Rechnungsstellung umzurechnen. </w:t>
      </w:r>
    </w:p>
    <w:p w14:paraId="47BA67BD" w14:textId="57934331" w:rsidR="00173498" w:rsidRPr="00173498" w:rsidRDefault="00173498" w:rsidP="00173498">
      <w:pPr>
        <w:tabs>
          <w:tab w:val="left" w:pos="431"/>
        </w:tabs>
        <w:ind w:left="431" w:hanging="431"/>
        <w:rPr>
          <w:color w:val="0070C0"/>
          <w:sz w:val="18"/>
          <w:szCs w:val="18"/>
        </w:rPr>
      </w:pPr>
      <w:r w:rsidRPr="00173498">
        <w:rPr>
          <w:color w:val="0070C0"/>
          <w:sz w:val="18"/>
          <w:szCs w:val="18"/>
        </w:rPr>
        <w:tab/>
        <w:t>Die Vergütung der Leistungen erfolgt nach Anerkennung dieser auf Basis eines Zeitnachweisformulars des Auftragnehmers. Der Zeitnachweis wird (abweichend zur Nr. 8 Zusätzliche Vertragsbedingungen der Deutschen Bundesbank) zusammen mit der Rechnung eingereicht und enthält mindestens die Angaben zur Firma, zur ausführenden Person, die vollständige Vertragsnummer, den Abrechnungszeitraum (Monat und Jahr), eine tageweise Auflistung der Arbeitszeiten (</w:t>
      </w:r>
      <w:proofErr w:type="spellStart"/>
      <w:r w:rsidRPr="00173498">
        <w:rPr>
          <w:color w:val="0070C0"/>
          <w:sz w:val="18"/>
          <w:szCs w:val="18"/>
        </w:rPr>
        <w:t>hh:mm</w:t>
      </w:r>
      <w:proofErr w:type="spellEnd"/>
      <w:r w:rsidRPr="00173498">
        <w:rPr>
          <w:color w:val="0070C0"/>
          <w:sz w:val="18"/>
          <w:szCs w:val="18"/>
        </w:rPr>
        <w:t>) abzüglich von Pausen (Tagesarbeitszeit) sowie die durchgeführten Tätigkeiten. Die Richtigkeit der Angaben ist von der ausführenden Person zu bestätigen. Die aufgeführten Leistungen werden nach Prüfung eines (Projekt-)Verantwortlichen des Auftraggebers anerkannt.</w:t>
      </w:r>
    </w:p>
    <w:p w14:paraId="6528F92E" w14:textId="72D3FFCD" w:rsidR="004B54D1" w:rsidRDefault="00AF558C" w:rsidP="00AC0FF2">
      <w:pPr>
        <w:pStyle w:val="berschrift3"/>
        <w:keepNext/>
        <w:numPr>
          <w:ilvl w:val="2"/>
          <w:numId w:val="2"/>
        </w:numPr>
      </w:pPr>
      <w:bookmarkStart w:id="17" w:name="_Toc228270925"/>
      <w:r>
        <w:rPr>
          <w:sz w:val="18"/>
          <w:szCs w:val="18"/>
        </w:rPr>
        <w:t>Besondere Bestimmungen zur Vergütung nach Aufwand</w:t>
      </w:r>
      <w:r w:rsidR="00AC0FF2" w:rsidRPr="00864652">
        <w:rPr>
          <w:sz w:val="18"/>
          <w:szCs w:val="18"/>
        </w:rPr>
        <w:t xml:space="preserve"> </w:t>
      </w:r>
      <w:r w:rsidR="00AC0FF2" w:rsidRPr="00864652">
        <w:rPr>
          <w:i/>
          <w:iCs/>
          <w:color w:val="0070C0"/>
          <w:sz w:val="18"/>
          <w:szCs w:val="18"/>
        </w:rPr>
        <w:t>(entfällt)</w:t>
      </w:r>
      <w:bookmarkEnd w:id="17"/>
      <w:r w:rsidR="00AC0FF2" w:rsidRPr="00AC0FF2">
        <w:rPr>
          <w:sz w:val="18"/>
          <w:szCs w:val="18"/>
        </w:rPr>
        <w:t xml:space="preserve"> </w:t>
      </w:r>
    </w:p>
    <w:p w14:paraId="6FEC3ABE" w14:textId="77777777" w:rsidR="004B54D1" w:rsidRDefault="00615237">
      <w:pPr>
        <w:tabs>
          <w:tab w:val="left" w:pos="431"/>
        </w:tabs>
        <w:ind w:left="431" w:hanging="431"/>
      </w:pPr>
      <w:sdt>
        <w:sdtPr>
          <w:id w:val="-140953203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Besondere Bestimmungen zur Vergütung nach Aufwand sind in Anlage Nr. _____ vereinbart.</w:t>
      </w:r>
    </w:p>
    <w:p w14:paraId="54966D7A" w14:textId="58AC39C8" w:rsidR="004B54D1" w:rsidRPr="00AC0FF2" w:rsidRDefault="00AF558C" w:rsidP="00AC0FF2">
      <w:pPr>
        <w:pStyle w:val="Listenabsatz"/>
        <w:numPr>
          <w:ilvl w:val="1"/>
          <w:numId w:val="2"/>
        </w:numPr>
        <w:rPr>
          <w:b/>
          <w:bCs/>
          <w:sz w:val="18"/>
          <w:szCs w:val="18"/>
        </w:rPr>
      </w:pPr>
      <w:r w:rsidRPr="00AC0FF2">
        <w:rPr>
          <w:sz w:val="18"/>
          <w:szCs w:val="18"/>
        </w:rPr>
        <w:t>Vergütung zum Pauschalfestpreis</w:t>
      </w:r>
      <w:r w:rsidR="00AC0FF2" w:rsidRPr="00AC0FF2">
        <w:rPr>
          <w:i/>
          <w:iCs/>
          <w:color w:val="0070C0"/>
          <w:sz w:val="18"/>
          <w:szCs w:val="18"/>
        </w:rPr>
        <w:t xml:space="preserve"> </w:t>
      </w:r>
      <w:r w:rsidR="00AC0FF2" w:rsidRPr="00AC0FF2">
        <w:rPr>
          <w:b/>
          <w:bCs/>
          <w:i/>
          <w:iCs/>
          <w:color w:val="0070C0"/>
          <w:sz w:val="18"/>
          <w:szCs w:val="18"/>
        </w:rPr>
        <w:t>(entfällt)</w:t>
      </w:r>
    </w:p>
    <w:p w14:paraId="29F2D53C" w14:textId="77777777" w:rsidR="004B54D1" w:rsidRDefault="00615237">
      <w:pPr>
        <w:tabs>
          <w:tab w:val="left" w:pos="431"/>
        </w:tabs>
        <w:ind w:left="431" w:hanging="431"/>
      </w:pPr>
      <w:sdt>
        <w:sdtPr>
          <w:id w:val="-203194595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Leistungen gemäß Nummer 3.1 lfd. Nr. _____ werden zum Pauschalfestpreis in Höhe von insgesamt _____ Euro vergütet.</w:t>
      </w:r>
    </w:p>
    <w:p w14:paraId="63EB388F" w14:textId="77777777" w:rsidR="004B54D1" w:rsidRDefault="00615237">
      <w:pPr>
        <w:tabs>
          <w:tab w:val="left" w:pos="431"/>
        </w:tabs>
        <w:ind w:left="863" w:hanging="431"/>
      </w:pPr>
      <w:sdt>
        <w:sdtPr>
          <w:id w:val="41244557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Es werden folgende Abschlagszahlungen vereinbart:</w:t>
      </w:r>
    </w:p>
    <w:p w14:paraId="51E5B704" w14:textId="77777777" w:rsidR="004B54D1" w:rsidRDefault="00AF558C">
      <w:pPr>
        <w:tabs>
          <w:tab w:val="left" w:pos="431"/>
        </w:tabs>
        <w:ind w:left="1296" w:hanging="431"/>
      </w:pPr>
      <w:r>
        <w:rPr>
          <w:sz w:val="18"/>
          <w:szCs w:val="18"/>
        </w:rPr>
        <w:t>Betrag: _____ Anlass: _____,</w:t>
      </w:r>
    </w:p>
    <w:p w14:paraId="74AAF1F6" w14:textId="77777777" w:rsidR="004B54D1" w:rsidRDefault="00AF558C">
      <w:pPr>
        <w:tabs>
          <w:tab w:val="left" w:pos="431"/>
        </w:tabs>
        <w:ind w:left="1296" w:hanging="431"/>
      </w:pPr>
      <w:r>
        <w:rPr>
          <w:sz w:val="18"/>
          <w:szCs w:val="18"/>
        </w:rPr>
        <w:t>Betrag: _____ Anlass: _____,</w:t>
      </w:r>
    </w:p>
    <w:p w14:paraId="5D115E94" w14:textId="77777777" w:rsidR="004B54D1" w:rsidRDefault="00AF558C">
      <w:pPr>
        <w:tabs>
          <w:tab w:val="left" w:pos="431"/>
        </w:tabs>
        <w:ind w:left="1296" w:hanging="431"/>
      </w:pPr>
      <w:r>
        <w:rPr>
          <w:sz w:val="18"/>
          <w:szCs w:val="18"/>
        </w:rPr>
        <w:t>Betrag: _____ Anlass: _____.</w:t>
      </w:r>
    </w:p>
    <w:p w14:paraId="7E664979" w14:textId="77777777" w:rsidR="004B54D1" w:rsidRDefault="00AF558C">
      <w:pPr>
        <w:pStyle w:val="berschrift2"/>
        <w:keepNext/>
        <w:numPr>
          <w:ilvl w:val="1"/>
          <w:numId w:val="2"/>
        </w:numPr>
      </w:pPr>
      <w:bookmarkStart w:id="18" w:name="_Toc228270926"/>
      <w:r>
        <w:rPr>
          <w:sz w:val="18"/>
          <w:szCs w:val="18"/>
        </w:rPr>
        <w:lastRenderedPageBreak/>
        <w:t>Rechnungsadresse</w:t>
      </w:r>
      <w:bookmarkEnd w:id="18"/>
    </w:p>
    <w:p w14:paraId="351DB4DF" w14:textId="77777777" w:rsidR="004B54D1" w:rsidRPr="00AC0FF2" w:rsidRDefault="00AF558C">
      <w:pPr>
        <w:rPr>
          <w:strike/>
          <w:color w:val="0070C0"/>
        </w:rPr>
      </w:pPr>
      <w:r w:rsidRPr="00AC0FF2">
        <w:rPr>
          <w:strike/>
          <w:color w:val="0070C0"/>
          <w:sz w:val="18"/>
          <w:szCs w:val="18"/>
        </w:rPr>
        <w:t>Rechnungen sind an folgende Anschrift zu richten:</w:t>
      </w:r>
    </w:p>
    <w:p w14:paraId="2BB64061" w14:textId="0713E4E9" w:rsidR="00AC0FF2" w:rsidRPr="00AC0FF2" w:rsidRDefault="00AC0FF2" w:rsidP="00AC0FF2">
      <w:pPr>
        <w:rPr>
          <w:color w:val="0070C0"/>
          <w:sz w:val="18"/>
          <w:szCs w:val="18"/>
        </w:rPr>
      </w:pPr>
      <w:r w:rsidRPr="00AC0FF2">
        <w:rPr>
          <w:color w:val="0070C0"/>
          <w:sz w:val="18"/>
          <w:szCs w:val="18"/>
        </w:rPr>
        <w:t>Alle Rechnungen sind bei der Deutschen Bundesbank als Elektronische Rechnung über die Onlinezugangsgesetz-konforme Rechnungseingangsplattform (OZG-RE) unter Angabe der Leitweg-ID 991-80008-08 einzureichen. Voraussetzung für die Einreichung von Rechnungen bei der OZG-RE ist die einmalige Registrierung/Anlage eines Nutzerkontos (https://xrechnung-bdr.de/).</w:t>
      </w:r>
    </w:p>
    <w:p w14:paraId="09D0A661" w14:textId="77777777" w:rsidR="00AC0FF2" w:rsidRPr="00AC0FF2" w:rsidRDefault="00AC0FF2" w:rsidP="00AC0FF2">
      <w:pPr>
        <w:rPr>
          <w:color w:val="0070C0"/>
          <w:sz w:val="18"/>
          <w:szCs w:val="18"/>
        </w:rPr>
      </w:pPr>
      <w:r w:rsidRPr="00AC0FF2">
        <w:rPr>
          <w:color w:val="0070C0"/>
          <w:sz w:val="18"/>
          <w:szCs w:val="18"/>
        </w:rPr>
        <w:t>Die Zahlungsfrist beginnt erst ab vertragsgemäßer bzw. abgenommener Lieferung/Leistung und Eingang einer fälligen Rechnung.</w:t>
      </w:r>
    </w:p>
    <w:p w14:paraId="248B8240" w14:textId="77777777" w:rsidR="00AC0FF2" w:rsidRPr="00AC0FF2" w:rsidRDefault="00AC0FF2" w:rsidP="00AC0FF2">
      <w:pPr>
        <w:rPr>
          <w:color w:val="0070C0"/>
          <w:sz w:val="18"/>
          <w:szCs w:val="18"/>
        </w:rPr>
      </w:pPr>
      <w:r w:rsidRPr="00AC0FF2">
        <w:rPr>
          <w:color w:val="0070C0"/>
          <w:sz w:val="18"/>
          <w:szCs w:val="18"/>
        </w:rPr>
        <w:t>Rechnungssteller müssen Rechnungen gegenüber der Deutschen Bundesbank in elektronischer Form im Sinne der E-Rechnungsverordnung (</w:t>
      </w:r>
      <w:proofErr w:type="spellStart"/>
      <w:r w:rsidRPr="00AC0FF2">
        <w:rPr>
          <w:color w:val="0070C0"/>
          <w:sz w:val="18"/>
          <w:szCs w:val="18"/>
        </w:rPr>
        <w:t>ERechV</w:t>
      </w:r>
      <w:proofErr w:type="spellEnd"/>
      <w:r w:rsidRPr="00AC0FF2">
        <w:rPr>
          <w:color w:val="0070C0"/>
          <w:sz w:val="18"/>
          <w:szCs w:val="18"/>
        </w:rPr>
        <w:t>) ausstellen und übermitteln.</w:t>
      </w:r>
    </w:p>
    <w:p w14:paraId="17108EC5" w14:textId="77777777" w:rsidR="00AC0FF2" w:rsidRPr="00AC0FF2" w:rsidRDefault="00AC0FF2" w:rsidP="00AC0FF2">
      <w:pPr>
        <w:rPr>
          <w:color w:val="0070C0"/>
          <w:sz w:val="18"/>
          <w:szCs w:val="18"/>
        </w:rPr>
      </w:pPr>
      <w:r w:rsidRPr="00AC0FF2">
        <w:rPr>
          <w:color w:val="0070C0"/>
          <w:sz w:val="18"/>
          <w:szCs w:val="18"/>
        </w:rPr>
        <w:t>Die Elektronische Rechnung ist über die Onlinezugangsgesetz-konforme Rechnungseingangsplattform (OZG-RE) unter Verwendung der Leitweg-ID 991-80008-08 einzureichen und muss zwingend die Bestellnummer (BBK-</w:t>
      </w:r>
      <w:proofErr w:type="spellStart"/>
      <w:r w:rsidRPr="00AC0FF2">
        <w:rPr>
          <w:color w:val="0070C0"/>
          <w:sz w:val="18"/>
          <w:szCs w:val="18"/>
        </w:rPr>
        <w:t>xxxxxxxx</w:t>
      </w:r>
      <w:proofErr w:type="spellEnd"/>
      <w:r w:rsidRPr="00AC0FF2">
        <w:rPr>
          <w:color w:val="0070C0"/>
          <w:sz w:val="18"/>
          <w:szCs w:val="18"/>
        </w:rPr>
        <w:t xml:space="preserve">-x – wird mit Einzelabruf zur Verfügung gestellt) enthalten. Rechnungsbegleitende Anhänge zu einer Elektronischen Rechnung sind nur zulässig, wenn sie im </w:t>
      </w:r>
      <w:proofErr w:type="gramStart"/>
      <w:r w:rsidRPr="00AC0FF2">
        <w:rPr>
          <w:color w:val="0070C0"/>
          <w:sz w:val="18"/>
          <w:szCs w:val="18"/>
        </w:rPr>
        <w:t>PDF-Format</w:t>
      </w:r>
      <w:proofErr w:type="gramEnd"/>
      <w:r w:rsidRPr="00AC0FF2">
        <w:rPr>
          <w:color w:val="0070C0"/>
          <w:sz w:val="18"/>
          <w:szCs w:val="18"/>
        </w:rPr>
        <w:t xml:space="preserve"> eingereicht werden. Die Deutsche Bundesbank behält sich vor, Rechnungen ohne Bestellnummer an den Rechnungssteller zurückzuweisen.</w:t>
      </w:r>
    </w:p>
    <w:p w14:paraId="7141D3E9" w14:textId="77777777" w:rsidR="00AC0FF2" w:rsidRPr="00AC0FF2" w:rsidRDefault="00AC0FF2" w:rsidP="00AC0FF2">
      <w:pPr>
        <w:rPr>
          <w:color w:val="0070C0"/>
          <w:sz w:val="18"/>
          <w:szCs w:val="18"/>
        </w:rPr>
      </w:pPr>
      <w:r w:rsidRPr="00AC0FF2">
        <w:rPr>
          <w:color w:val="0070C0"/>
          <w:sz w:val="18"/>
          <w:szCs w:val="18"/>
        </w:rPr>
        <w:t>Die 30-tägige Zahlungsfrist gemäß § 286 Abs. 3 S. 1 BGB wird nur bei Eingang einer Elektronischen Rechnung, die die vorstehend genannten Voraussetzungen erfüllt, in Lauf gesetzt.</w:t>
      </w:r>
    </w:p>
    <w:p w14:paraId="1D58DC8E" w14:textId="77777777" w:rsidR="00AC0FF2" w:rsidRPr="00AC0FF2" w:rsidRDefault="00AC0FF2" w:rsidP="00AC0FF2">
      <w:pPr>
        <w:rPr>
          <w:color w:val="0070C0"/>
          <w:sz w:val="18"/>
          <w:szCs w:val="18"/>
        </w:rPr>
      </w:pPr>
      <w:r w:rsidRPr="00AC0FF2">
        <w:rPr>
          <w:color w:val="0070C0"/>
          <w:sz w:val="18"/>
          <w:szCs w:val="18"/>
        </w:rPr>
        <w:t>Die Deutsche Bundesbank ist nach § 13b Absatz 1 und Absatz 5 Satz 1 UStG Schuldnerin der Umsatzsteuer („Reverse Charge-Verfahren“). Die USt.-ID der Deutschen Bundesbank lautet: DE114103555.</w:t>
      </w:r>
    </w:p>
    <w:p w14:paraId="75120362" w14:textId="77777777" w:rsidR="00AC0FF2" w:rsidRPr="00AC0FF2" w:rsidRDefault="00AC0FF2" w:rsidP="00AC0FF2">
      <w:pPr>
        <w:rPr>
          <w:color w:val="0070C0"/>
          <w:sz w:val="18"/>
          <w:szCs w:val="18"/>
          <w:u w:val="single"/>
        </w:rPr>
      </w:pPr>
      <w:r w:rsidRPr="00AC0FF2">
        <w:rPr>
          <w:color w:val="0070C0"/>
          <w:sz w:val="18"/>
          <w:szCs w:val="18"/>
          <w:u w:val="single"/>
        </w:rPr>
        <w:t>Ausschluss der Abtretung</w:t>
      </w:r>
    </w:p>
    <w:p w14:paraId="4FB0AA0D" w14:textId="4F18B199" w:rsidR="004B54D1" w:rsidRPr="00AC0FF2" w:rsidRDefault="00AC0FF2" w:rsidP="00AC0FF2">
      <w:pPr>
        <w:rPr>
          <w:color w:val="0070C0"/>
        </w:rPr>
      </w:pPr>
      <w:r w:rsidRPr="00AC0FF2">
        <w:rPr>
          <w:color w:val="0070C0"/>
          <w:sz w:val="18"/>
          <w:szCs w:val="18"/>
        </w:rPr>
        <w:t>Forderungen aus diesem Vertrag können nicht durch eine Vertragspartei ohne Zustimmung durch die jeweils andere Vertragspartei abgetreten werden.</w:t>
      </w:r>
    </w:p>
    <w:p w14:paraId="477882CC" w14:textId="76D6D764" w:rsidR="004B54D1" w:rsidRDefault="00AF558C">
      <w:pPr>
        <w:pStyle w:val="berschrift1"/>
        <w:keepNext/>
        <w:numPr>
          <w:ilvl w:val="0"/>
          <w:numId w:val="2"/>
        </w:numPr>
      </w:pPr>
      <w:bookmarkStart w:id="19" w:name="_Toc228270927"/>
      <w:r>
        <w:rPr>
          <w:sz w:val="18"/>
          <w:szCs w:val="18"/>
        </w:rPr>
        <w:t>Service- und Reaktionszeiten*</w:t>
      </w:r>
      <w:bookmarkEnd w:id="19"/>
    </w:p>
    <w:p w14:paraId="753EB049" w14:textId="3630455B" w:rsidR="004B54D1" w:rsidRDefault="00615237">
      <w:pPr>
        <w:tabs>
          <w:tab w:val="left" w:pos="431"/>
        </w:tabs>
        <w:ind w:left="431" w:hanging="431"/>
      </w:pPr>
      <w:sdt>
        <w:sdtPr>
          <w:rPr>
            <w:color w:val="0070C0"/>
          </w:rPr>
          <w:id w:val="-1282565704"/>
          <w14:checkbox>
            <w14:checked w14:val="1"/>
            <w14:checkedState w14:val="2612" w14:font="MS Gothic"/>
            <w14:uncheckedState w14:val="2610" w14:font="MS Gothic"/>
          </w14:checkbox>
        </w:sdtPr>
        <w:sdtEndPr/>
        <w:sdtContent>
          <w:r w:rsidR="008F581F" w:rsidRPr="008F581F">
            <w:rPr>
              <w:rFonts w:ascii="MS Gothic" w:eastAsia="MS Gothic" w:hAnsi="MS Gothic" w:hint="eastAsia"/>
              <w:color w:val="0070C0"/>
            </w:rPr>
            <w:t>☒</w:t>
          </w:r>
        </w:sdtContent>
      </w:sdt>
      <w:r w:rsidR="00AF558C" w:rsidRPr="008F581F">
        <w:rPr>
          <w:color w:val="0070C0"/>
        </w:rPr>
        <w:tab/>
      </w:r>
      <w:r w:rsidR="00AF558C">
        <w:rPr>
          <w:sz w:val="18"/>
          <w:szCs w:val="18"/>
        </w:rPr>
        <w:t xml:space="preserve">Für die Leistungen gemäß Nummer 3.1 lfd. Nr. </w:t>
      </w:r>
      <w:r w:rsidR="008F581F">
        <w:rPr>
          <w:color w:val="0070C0"/>
          <w:sz w:val="18"/>
          <w:szCs w:val="18"/>
        </w:rPr>
        <w:t>1</w:t>
      </w:r>
      <w:r w:rsidR="00AF558C" w:rsidRPr="008F581F">
        <w:rPr>
          <w:color w:val="0070C0"/>
          <w:sz w:val="18"/>
          <w:szCs w:val="18"/>
        </w:rPr>
        <w:t xml:space="preserve"> </w:t>
      </w:r>
      <w:r w:rsidR="00AF558C">
        <w:rPr>
          <w:sz w:val="18"/>
          <w:szCs w:val="18"/>
        </w:rPr>
        <w:t>werden folgende Service- und Reaktionszeiten* vereinbart:</w:t>
      </w:r>
    </w:p>
    <w:p w14:paraId="00FDDB1B" w14:textId="77777777" w:rsidR="004B54D1" w:rsidRDefault="00AF558C">
      <w:pPr>
        <w:pStyle w:val="berschrift2"/>
        <w:keepNext/>
        <w:numPr>
          <w:ilvl w:val="1"/>
          <w:numId w:val="2"/>
        </w:numPr>
      </w:pPr>
      <w:bookmarkStart w:id="20" w:name="_Toc228270928"/>
      <w:r>
        <w:rPr>
          <w:sz w:val="18"/>
          <w:szCs w:val="18"/>
        </w:rPr>
        <w:t>Servicezeiten*</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19"/>
        <w:gridCol w:w="8112"/>
      </w:tblGrid>
      <w:tr w:rsidR="004B54D1" w14:paraId="1FD2B382" w14:textId="77777777">
        <w:trPr>
          <w:tblHeader/>
        </w:trPr>
        <w:tc>
          <w:tcPr>
            <w:tcW w:w="600" w:type="pct"/>
            <w:shd w:val="solid" w:color="E7E6E6" w:fill="FF0000"/>
          </w:tcPr>
          <w:p w14:paraId="25CB5495" w14:textId="77777777" w:rsidR="004B54D1" w:rsidRDefault="00AF558C">
            <w:pPr>
              <w:jc w:val="center"/>
            </w:pPr>
            <w:r>
              <w:rPr>
                <w:sz w:val="18"/>
                <w:szCs w:val="18"/>
              </w:rPr>
              <w:t>Tag</w:t>
            </w:r>
          </w:p>
        </w:tc>
        <w:tc>
          <w:tcPr>
            <w:tcW w:w="4350" w:type="pct"/>
            <w:shd w:val="solid" w:color="E7E6E6" w:fill="FF0000"/>
          </w:tcPr>
          <w:p w14:paraId="04788D55" w14:textId="77777777" w:rsidR="004B54D1" w:rsidRDefault="00AF558C">
            <w:pPr>
              <w:jc w:val="center"/>
            </w:pPr>
            <w:r>
              <w:rPr>
                <w:sz w:val="18"/>
                <w:szCs w:val="18"/>
              </w:rPr>
              <w:t>Uhrzeit</w:t>
            </w:r>
          </w:p>
        </w:tc>
      </w:tr>
      <w:tr w:rsidR="004B54D1" w14:paraId="627F15F7" w14:textId="77777777">
        <w:tc>
          <w:tcPr>
            <w:tcW w:w="600" w:type="pct"/>
          </w:tcPr>
          <w:p w14:paraId="713D5834" w14:textId="5A465B34" w:rsidR="004B54D1" w:rsidRDefault="008F581F">
            <w:pPr>
              <w:jc w:val="both"/>
            </w:pPr>
            <w:r w:rsidRPr="008F581F">
              <w:rPr>
                <w:color w:val="0070C0"/>
                <w:sz w:val="18"/>
                <w:szCs w:val="18"/>
              </w:rPr>
              <w:t>Montag</w:t>
            </w:r>
            <w:r w:rsidR="00AF558C" w:rsidRPr="008F581F">
              <w:rPr>
                <w:color w:val="0070C0"/>
                <w:sz w:val="18"/>
                <w:szCs w:val="18"/>
              </w:rPr>
              <w:t xml:space="preserve"> bis </w:t>
            </w:r>
            <w:r w:rsidRPr="008F581F">
              <w:rPr>
                <w:color w:val="0070C0"/>
                <w:sz w:val="18"/>
                <w:szCs w:val="18"/>
              </w:rPr>
              <w:t>Freitag</w:t>
            </w:r>
          </w:p>
        </w:tc>
        <w:tc>
          <w:tcPr>
            <w:tcW w:w="4350" w:type="pct"/>
          </w:tcPr>
          <w:p w14:paraId="596DC082" w14:textId="4C25A4AB" w:rsidR="004B54D1" w:rsidRDefault="008F581F">
            <w:pPr>
              <w:jc w:val="both"/>
            </w:pPr>
            <w:r w:rsidRPr="00F9617C">
              <w:rPr>
                <w:color w:val="0070C0"/>
                <w:sz w:val="18"/>
                <w:szCs w:val="18"/>
              </w:rPr>
              <w:t>von 06:00 bis 20:00 Uhr</w:t>
            </w:r>
          </w:p>
        </w:tc>
      </w:tr>
      <w:tr w:rsidR="004B54D1" w14:paraId="5BB4AF5D" w14:textId="77777777">
        <w:tc>
          <w:tcPr>
            <w:tcW w:w="600" w:type="pct"/>
          </w:tcPr>
          <w:p w14:paraId="407A7D4C" w14:textId="77777777" w:rsidR="004B54D1" w:rsidRDefault="00AF558C">
            <w:pPr>
              <w:jc w:val="both"/>
            </w:pPr>
            <w:r>
              <w:rPr>
                <w:sz w:val="18"/>
                <w:szCs w:val="18"/>
              </w:rPr>
              <w:t>An Sonntagen</w:t>
            </w:r>
          </w:p>
        </w:tc>
        <w:tc>
          <w:tcPr>
            <w:tcW w:w="4350" w:type="pct"/>
          </w:tcPr>
          <w:p w14:paraId="36259AE9" w14:textId="77777777" w:rsidR="004B54D1" w:rsidRDefault="00AF558C">
            <w:pPr>
              <w:jc w:val="both"/>
            </w:pPr>
            <w:r>
              <w:rPr>
                <w:sz w:val="18"/>
                <w:szCs w:val="18"/>
              </w:rPr>
              <w:t>von _____ bis _____ Uhr</w:t>
            </w:r>
          </w:p>
        </w:tc>
      </w:tr>
      <w:tr w:rsidR="004B54D1" w14:paraId="4E27E8C2" w14:textId="77777777">
        <w:tc>
          <w:tcPr>
            <w:tcW w:w="600" w:type="pct"/>
          </w:tcPr>
          <w:p w14:paraId="3DB87101" w14:textId="77777777" w:rsidR="004B54D1" w:rsidRDefault="00AF558C">
            <w:pPr>
              <w:jc w:val="both"/>
            </w:pPr>
            <w:r>
              <w:rPr>
                <w:sz w:val="18"/>
                <w:szCs w:val="18"/>
              </w:rPr>
              <w:t>An Feiertagen</w:t>
            </w:r>
          </w:p>
        </w:tc>
        <w:tc>
          <w:tcPr>
            <w:tcW w:w="4350" w:type="pct"/>
          </w:tcPr>
          <w:p w14:paraId="67D4149E" w14:textId="77777777" w:rsidR="004B54D1" w:rsidRDefault="00AF558C">
            <w:pPr>
              <w:jc w:val="both"/>
            </w:pPr>
            <w:r>
              <w:rPr>
                <w:sz w:val="18"/>
                <w:szCs w:val="18"/>
              </w:rPr>
              <w:t>von _____ bis _____ Uhr</w:t>
            </w:r>
          </w:p>
        </w:tc>
      </w:tr>
    </w:tbl>
    <w:p w14:paraId="6C1941E0" w14:textId="77777777" w:rsidR="004B54D1" w:rsidRDefault="004B54D1"/>
    <w:p w14:paraId="200121B1" w14:textId="77777777" w:rsidR="004B54D1" w:rsidRDefault="00615237">
      <w:pPr>
        <w:tabs>
          <w:tab w:val="left" w:pos="431"/>
        </w:tabs>
        <w:ind w:left="431" w:hanging="431"/>
      </w:pPr>
      <w:sdt>
        <w:sdtPr>
          <w:id w:val="-207288020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Weitere Vereinbarungen zu Servicezeiten* gemäß Anlage Nr. _____.</w:t>
      </w:r>
    </w:p>
    <w:p w14:paraId="66764BC1" w14:textId="77777777" w:rsidR="004B54D1" w:rsidRDefault="004B54D1">
      <w:pPr>
        <w:tabs>
          <w:tab w:val="left" w:pos="431"/>
        </w:tabs>
        <w:ind w:left="863" w:hanging="431"/>
      </w:pPr>
    </w:p>
    <w:p w14:paraId="63451DC0" w14:textId="5D7DBEAF" w:rsidR="004B54D1" w:rsidRDefault="00AF558C">
      <w:pPr>
        <w:pStyle w:val="berschrift2"/>
        <w:keepNext/>
        <w:numPr>
          <w:ilvl w:val="1"/>
          <w:numId w:val="2"/>
        </w:numPr>
      </w:pPr>
      <w:bookmarkStart w:id="21" w:name="_Toc228270929"/>
      <w:r>
        <w:rPr>
          <w:sz w:val="18"/>
          <w:szCs w:val="18"/>
        </w:rPr>
        <w:t>Reaktionszeiten*</w:t>
      </w:r>
      <w:r w:rsidR="008F581F">
        <w:rPr>
          <w:sz w:val="18"/>
          <w:szCs w:val="18"/>
        </w:rPr>
        <w:t xml:space="preserve"> </w:t>
      </w:r>
      <w:r w:rsidR="008F581F" w:rsidRPr="00AC0FF2">
        <w:rPr>
          <w:i/>
          <w:iCs/>
          <w:color w:val="0070C0"/>
          <w:sz w:val="18"/>
          <w:szCs w:val="18"/>
        </w:rPr>
        <w:t>(entfällt)</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731"/>
        <w:gridCol w:w="2355"/>
        <w:gridCol w:w="4145"/>
      </w:tblGrid>
      <w:tr w:rsidR="004B54D1" w14:paraId="7B21FD09" w14:textId="77777777">
        <w:trPr>
          <w:tblHeader/>
        </w:trPr>
        <w:tc>
          <w:tcPr>
            <w:tcW w:w="1450" w:type="pct"/>
            <w:shd w:val="solid" w:color="E7E6E6" w:fill="FF0000"/>
          </w:tcPr>
          <w:p w14:paraId="6D934B81" w14:textId="77777777" w:rsidR="004B54D1" w:rsidRDefault="00AF558C">
            <w:pPr>
              <w:jc w:val="center"/>
            </w:pPr>
            <w:r>
              <w:rPr>
                <w:sz w:val="18"/>
                <w:szCs w:val="18"/>
              </w:rPr>
              <w:t>Leistung gemäß Nummer 3.1</w:t>
            </w:r>
          </w:p>
        </w:tc>
        <w:tc>
          <w:tcPr>
            <w:tcW w:w="1250" w:type="pct"/>
            <w:shd w:val="solid" w:color="E7E6E6" w:fill="FF0000"/>
          </w:tcPr>
          <w:p w14:paraId="46C47E43" w14:textId="77777777" w:rsidR="004B54D1" w:rsidRDefault="00AF558C">
            <w:pPr>
              <w:jc w:val="center"/>
            </w:pPr>
            <w:r>
              <w:rPr>
                <w:sz w:val="18"/>
                <w:szCs w:val="18"/>
              </w:rPr>
              <w:t>Anlass/Problemkategorie</w:t>
            </w:r>
          </w:p>
        </w:tc>
        <w:tc>
          <w:tcPr>
            <w:tcW w:w="2200" w:type="pct"/>
            <w:shd w:val="solid" w:color="E7E6E6" w:fill="FF0000"/>
          </w:tcPr>
          <w:p w14:paraId="7B2CA77A" w14:textId="77777777" w:rsidR="004B54D1" w:rsidRDefault="00AF558C">
            <w:pPr>
              <w:jc w:val="center"/>
            </w:pPr>
            <w:r>
              <w:rPr>
                <w:sz w:val="18"/>
                <w:szCs w:val="18"/>
              </w:rPr>
              <w:t>Reaktionszeit*</w:t>
            </w:r>
            <w:r>
              <w:rPr>
                <w:sz w:val="18"/>
                <w:szCs w:val="18"/>
              </w:rPr>
              <w:br/>
              <w:t>in Stunden</w:t>
            </w:r>
          </w:p>
        </w:tc>
      </w:tr>
      <w:tr w:rsidR="004B54D1" w14:paraId="5270EB41" w14:textId="77777777">
        <w:tc>
          <w:tcPr>
            <w:tcW w:w="1450" w:type="pct"/>
          </w:tcPr>
          <w:p w14:paraId="61F53D13" w14:textId="77777777" w:rsidR="004B54D1" w:rsidRDefault="004B54D1">
            <w:pPr>
              <w:jc w:val="both"/>
            </w:pPr>
          </w:p>
        </w:tc>
        <w:tc>
          <w:tcPr>
            <w:tcW w:w="1250" w:type="pct"/>
          </w:tcPr>
          <w:p w14:paraId="1834F705" w14:textId="77777777" w:rsidR="004B54D1" w:rsidRDefault="004B54D1">
            <w:pPr>
              <w:jc w:val="both"/>
            </w:pPr>
          </w:p>
        </w:tc>
        <w:tc>
          <w:tcPr>
            <w:tcW w:w="2200" w:type="pct"/>
          </w:tcPr>
          <w:p w14:paraId="42F52A9F" w14:textId="77777777" w:rsidR="004B54D1" w:rsidRDefault="004B54D1">
            <w:pPr>
              <w:jc w:val="both"/>
            </w:pPr>
          </w:p>
        </w:tc>
      </w:tr>
    </w:tbl>
    <w:p w14:paraId="50FE001E" w14:textId="77777777" w:rsidR="004B54D1" w:rsidRDefault="004B54D1"/>
    <w:p w14:paraId="3B576121" w14:textId="77777777" w:rsidR="004B54D1" w:rsidRDefault="00615237">
      <w:pPr>
        <w:tabs>
          <w:tab w:val="left" w:pos="431"/>
        </w:tabs>
        <w:ind w:left="431" w:hanging="431"/>
      </w:pPr>
      <w:sdt>
        <w:sdtPr>
          <w:id w:val="91829340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Reaktionszeiten* werden in Anlage Nr. _____ festgelegt.</w:t>
      </w:r>
    </w:p>
    <w:p w14:paraId="22360DDA" w14:textId="77777777" w:rsidR="004B54D1" w:rsidRDefault="00AF558C">
      <w:pPr>
        <w:jc w:val="both"/>
      </w:pPr>
      <w:r>
        <w:rPr>
          <w:sz w:val="18"/>
          <w:szCs w:val="18"/>
        </w:rPr>
        <w:t xml:space="preserve"> </w:t>
      </w:r>
    </w:p>
    <w:p w14:paraId="0EBE1607" w14:textId="77777777" w:rsidR="004B54D1" w:rsidRDefault="00AF558C">
      <w:r>
        <w:rPr>
          <w:sz w:val="18"/>
          <w:szCs w:val="18"/>
        </w:rPr>
        <w:lastRenderedPageBreak/>
        <w:t>Reaktionszeiten* beginnen ausschließlich mit Zugang der entsprechenden Meldung oder dem Eintritt des vereinbarten Ereignisses während der vereinbarten Servicezeiten* und laufen ausschließlich während der vereinbarten Servicezeiten*.</w:t>
      </w:r>
    </w:p>
    <w:p w14:paraId="2D5FB601" w14:textId="77777777" w:rsidR="004B54D1" w:rsidRDefault="00AF558C">
      <w:r>
        <w:rPr>
          <w:sz w:val="18"/>
          <w:szCs w:val="18"/>
        </w:rPr>
        <w:t>Ergänzend können in Nummer 12 für die Nichteinhaltung der o.g. Zeiten Vertragsstrafen vereinbart werden.</w:t>
      </w:r>
    </w:p>
    <w:p w14:paraId="4BD60553" w14:textId="77777777" w:rsidR="004B54D1" w:rsidRDefault="00AF558C">
      <w:pPr>
        <w:pStyle w:val="berschrift1"/>
        <w:keepNext/>
        <w:numPr>
          <w:ilvl w:val="0"/>
          <w:numId w:val="2"/>
        </w:numPr>
      </w:pPr>
      <w:bookmarkStart w:id="22" w:name="_Toc228270930"/>
      <w:r>
        <w:rPr>
          <w:sz w:val="18"/>
          <w:szCs w:val="18"/>
        </w:rPr>
        <w:t>Ansprechpartner</w:t>
      </w:r>
      <w:bookmarkEnd w:id="22"/>
    </w:p>
    <w:p w14:paraId="6C972D7F" w14:textId="77777777" w:rsidR="004B54D1" w:rsidRDefault="00AF558C">
      <w:r>
        <w:rPr>
          <w:sz w:val="18"/>
          <w:szCs w:val="18"/>
        </w:rPr>
        <w:t>Ansprechpartner des Auftraggebers (Name, Adresse, Abteilung, Telefon, Fax, E-Mail):</w:t>
      </w:r>
    </w:p>
    <w:p w14:paraId="6FA3E4D1" w14:textId="77777777" w:rsidR="006B1A72" w:rsidRPr="006B1A72" w:rsidRDefault="006B1A72">
      <w:pPr>
        <w:rPr>
          <w:i/>
          <w:iCs/>
          <w:color w:val="0070C0"/>
          <w:sz w:val="18"/>
          <w:szCs w:val="18"/>
        </w:rPr>
      </w:pPr>
      <w:r w:rsidRPr="006B1A72">
        <w:rPr>
          <w:i/>
          <w:iCs/>
          <w:color w:val="0070C0"/>
          <w:sz w:val="18"/>
          <w:szCs w:val="18"/>
        </w:rPr>
        <w:t>Wird mit Zuschlag bekannt gegeben.</w:t>
      </w:r>
    </w:p>
    <w:p w14:paraId="26D86F60" w14:textId="322C7C28" w:rsidR="004B54D1" w:rsidRDefault="00AF558C">
      <w:r>
        <w:rPr>
          <w:sz w:val="18"/>
          <w:szCs w:val="18"/>
        </w:rPr>
        <w:t>Ansprechpartner des Auftragnehmers (Name, Adresse, Abteilung, Telefon, Fax, E-Mail):</w:t>
      </w:r>
    </w:p>
    <w:permStart w:id="2072251402" w:edGrp="everyone"/>
    <w:p w14:paraId="455A2A9C" w14:textId="276B1AB0" w:rsidR="006B1A72" w:rsidRPr="00A551F5" w:rsidRDefault="006B1A72" w:rsidP="006B1A72">
      <w:pPr>
        <w:tabs>
          <w:tab w:val="left" w:pos="8931"/>
        </w:tabs>
        <w:rPr>
          <w:color w:val="FF0000"/>
          <w:szCs w:val="18"/>
          <w:u w:val="single"/>
        </w:rPr>
      </w:pPr>
      <w:r w:rsidRPr="00A551F5">
        <w:rPr>
          <w:color w:val="FF0000"/>
          <w:szCs w:val="18"/>
          <w:u w:val="single"/>
        </w:rPr>
        <w:fldChar w:fldCharType="begin">
          <w:ffData>
            <w:name w:val="Text37"/>
            <w:enabled/>
            <w:calcOnExit w:val="0"/>
            <w:textInput/>
          </w:ffData>
        </w:fldChar>
      </w:r>
      <w:r w:rsidRPr="00A551F5">
        <w:rPr>
          <w:color w:val="FF0000"/>
          <w:szCs w:val="18"/>
          <w:u w:val="single"/>
        </w:rPr>
        <w:instrText xml:space="preserve">FORMTEXT </w:instrText>
      </w:r>
      <w:r w:rsidRPr="00A551F5">
        <w:rPr>
          <w:color w:val="FF0000"/>
          <w:szCs w:val="18"/>
          <w:u w:val="single"/>
        </w:rPr>
      </w:r>
      <w:r w:rsidRPr="00A551F5">
        <w:rPr>
          <w:color w:val="FF0000"/>
          <w:szCs w:val="18"/>
          <w:u w:val="single"/>
        </w:rPr>
        <w:fldChar w:fldCharType="separate"/>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noProof/>
          <w:color w:val="FF0000"/>
        </w:rPr>
        <w:t> </w:t>
      </w:r>
      <w:r w:rsidRPr="00A551F5">
        <w:rPr>
          <w:color w:val="FF0000"/>
          <w:szCs w:val="18"/>
          <w:u w:val="single"/>
        </w:rPr>
        <w:fldChar w:fldCharType="end"/>
      </w:r>
    </w:p>
    <w:p w14:paraId="15C69FF9" w14:textId="77777777" w:rsidR="004B54D1" w:rsidRDefault="00AF558C">
      <w:pPr>
        <w:pStyle w:val="berschrift1"/>
        <w:keepNext/>
        <w:numPr>
          <w:ilvl w:val="0"/>
          <w:numId w:val="2"/>
        </w:numPr>
      </w:pPr>
      <w:bookmarkStart w:id="23" w:name="_Toc228270931"/>
      <w:permEnd w:id="2072251402"/>
      <w:r>
        <w:rPr>
          <w:sz w:val="18"/>
          <w:szCs w:val="18"/>
        </w:rPr>
        <w:t>Besondere Anforderungen an Mitarbeiter des Auftragnehmers</w:t>
      </w:r>
      <w:bookmarkEnd w:id="23"/>
    </w:p>
    <w:p w14:paraId="7FF3C222" w14:textId="098B49F7" w:rsidR="004B54D1" w:rsidRDefault="00615237">
      <w:pPr>
        <w:tabs>
          <w:tab w:val="left" w:pos="431"/>
        </w:tabs>
        <w:ind w:left="431" w:hanging="431"/>
      </w:pPr>
      <w:sdt>
        <w:sdtPr>
          <w:rPr>
            <w:color w:val="0070C0"/>
          </w:rPr>
          <w:id w:val="340138783"/>
          <w14:checkbox>
            <w14:checked w14:val="1"/>
            <w14:checkedState w14:val="2612" w14:font="MS Gothic"/>
            <w14:uncheckedState w14:val="2610" w14:font="MS Gothic"/>
          </w14:checkbox>
        </w:sdtPr>
        <w:sdtEndPr/>
        <w:sdtContent>
          <w:r w:rsidR="00E55216" w:rsidRPr="00E55216">
            <w:rPr>
              <w:rFonts w:ascii="MS Gothic" w:eastAsia="MS Gothic" w:hAnsi="MS Gothic" w:hint="eastAsia"/>
              <w:color w:val="0070C0"/>
            </w:rPr>
            <w:t>☒</w:t>
          </w:r>
        </w:sdtContent>
      </w:sdt>
      <w:r w:rsidR="00AF558C" w:rsidRPr="00E55216">
        <w:rPr>
          <w:color w:val="0070C0"/>
        </w:rPr>
        <w:tab/>
      </w:r>
      <w:r w:rsidR="00AF558C">
        <w:rPr>
          <w:sz w:val="18"/>
          <w:szCs w:val="18"/>
        </w:rPr>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418"/>
        <w:gridCol w:w="1278"/>
        <w:gridCol w:w="1560"/>
        <w:gridCol w:w="2267"/>
        <w:gridCol w:w="1843"/>
        <w:gridCol w:w="1865"/>
      </w:tblGrid>
      <w:tr w:rsidR="004B54D1" w14:paraId="0F3B95FC" w14:textId="77777777" w:rsidTr="00387637">
        <w:trPr>
          <w:tblHeader/>
        </w:trPr>
        <w:tc>
          <w:tcPr>
            <w:tcW w:w="226" w:type="pct"/>
            <w:shd w:val="solid" w:color="E7E6E6" w:fill="FF0000"/>
          </w:tcPr>
          <w:p w14:paraId="456B98C6" w14:textId="77777777" w:rsidR="004B54D1" w:rsidRDefault="00AF558C">
            <w:pPr>
              <w:jc w:val="center"/>
            </w:pPr>
            <w:r>
              <w:rPr>
                <w:sz w:val="18"/>
                <w:szCs w:val="18"/>
              </w:rPr>
              <w:t>Lfd. Nr.</w:t>
            </w:r>
          </w:p>
        </w:tc>
        <w:tc>
          <w:tcPr>
            <w:tcW w:w="692" w:type="pct"/>
            <w:shd w:val="solid" w:color="E7E6E6" w:fill="FF0000"/>
          </w:tcPr>
          <w:p w14:paraId="4BD0B8AC" w14:textId="77777777" w:rsidR="004B54D1" w:rsidRDefault="00AF558C">
            <w:pPr>
              <w:jc w:val="center"/>
            </w:pPr>
            <w:r>
              <w:rPr>
                <w:sz w:val="18"/>
                <w:szCs w:val="18"/>
              </w:rPr>
              <w:t>Position</w:t>
            </w:r>
          </w:p>
        </w:tc>
        <w:tc>
          <w:tcPr>
            <w:tcW w:w="845" w:type="pct"/>
            <w:shd w:val="solid" w:color="E7E6E6" w:fill="FF0000"/>
          </w:tcPr>
          <w:p w14:paraId="21498909" w14:textId="77777777" w:rsidR="004B54D1" w:rsidRDefault="00AF558C">
            <w:pPr>
              <w:jc w:val="center"/>
            </w:pPr>
            <w:r>
              <w:rPr>
                <w:sz w:val="18"/>
                <w:szCs w:val="18"/>
              </w:rPr>
              <w:t>Schlüsselposition gemäß Ziffer 8.3 EVB-IT Dienstleistungs-AGB</w:t>
            </w:r>
          </w:p>
          <w:p w14:paraId="1D1ADCFD" w14:textId="77777777" w:rsidR="004B54D1" w:rsidRDefault="00AF558C">
            <w:pPr>
              <w:jc w:val="center"/>
            </w:pPr>
            <w:r>
              <w:rPr>
                <w:sz w:val="18"/>
                <w:szCs w:val="18"/>
              </w:rPr>
              <w:t>(ja/nein)</w:t>
            </w:r>
          </w:p>
        </w:tc>
        <w:tc>
          <w:tcPr>
            <w:tcW w:w="1228" w:type="pct"/>
            <w:shd w:val="solid" w:color="E7E6E6" w:fill="FF0000"/>
          </w:tcPr>
          <w:p w14:paraId="2A9C8AA9" w14:textId="77777777" w:rsidR="004B54D1" w:rsidRDefault="00AF558C">
            <w:pPr>
              <w:jc w:val="center"/>
            </w:pPr>
            <w:r>
              <w:rPr>
                <w:sz w:val="18"/>
                <w:szCs w:val="18"/>
              </w:rPr>
              <w:t>Fachliche Qualifikation</w:t>
            </w:r>
          </w:p>
        </w:tc>
        <w:tc>
          <w:tcPr>
            <w:tcW w:w="998" w:type="pct"/>
            <w:shd w:val="solid" w:color="E7E6E6" w:fill="FF0000"/>
          </w:tcPr>
          <w:p w14:paraId="52804A70" w14:textId="77777777" w:rsidR="004B54D1" w:rsidRDefault="00AF558C">
            <w:pPr>
              <w:jc w:val="center"/>
            </w:pPr>
            <w:r>
              <w:rPr>
                <w:sz w:val="18"/>
                <w:szCs w:val="18"/>
              </w:rPr>
              <w:t xml:space="preserve">Sicherheitsüberprüfung </w:t>
            </w:r>
            <w:r>
              <w:rPr>
                <w:sz w:val="18"/>
                <w:szCs w:val="18"/>
              </w:rPr>
              <w:br/>
              <w:t xml:space="preserve">Ü 1, 2 oder 3 </w:t>
            </w:r>
            <w:r>
              <w:rPr>
                <w:sz w:val="18"/>
                <w:szCs w:val="18"/>
                <w:vertAlign w:val="superscript"/>
              </w:rPr>
              <w:t>1</w:t>
            </w:r>
          </w:p>
        </w:tc>
        <w:tc>
          <w:tcPr>
            <w:tcW w:w="1010" w:type="pct"/>
            <w:shd w:val="solid" w:color="E7E6E6" w:fill="FF0000"/>
          </w:tcPr>
          <w:p w14:paraId="1EB48ABF" w14:textId="77777777" w:rsidR="004B54D1" w:rsidRDefault="00AF558C">
            <w:r>
              <w:rPr>
                <w:sz w:val="18"/>
                <w:szCs w:val="18"/>
              </w:rPr>
              <w:t>Sonstige Anforderungen, z. B. weitere Sicherheitsanforderungen</w:t>
            </w:r>
          </w:p>
        </w:tc>
      </w:tr>
      <w:tr w:rsidR="00387637" w:rsidRPr="00795D18" w14:paraId="429F31B2" w14:textId="77777777" w:rsidTr="00387637">
        <w:tc>
          <w:tcPr>
            <w:tcW w:w="226" w:type="pct"/>
          </w:tcPr>
          <w:p w14:paraId="7BF59ACB" w14:textId="7489E571" w:rsidR="004B54D1" w:rsidRPr="00795D18" w:rsidRDefault="00CC3B8E" w:rsidP="00387637">
            <w:pPr>
              <w:jc w:val="center"/>
              <w:rPr>
                <w:color w:val="0070C0"/>
                <w:sz w:val="18"/>
                <w:szCs w:val="18"/>
              </w:rPr>
            </w:pPr>
            <w:r w:rsidRPr="00795D18">
              <w:rPr>
                <w:color w:val="0070C0"/>
                <w:sz w:val="18"/>
                <w:szCs w:val="18"/>
              </w:rPr>
              <w:t>1</w:t>
            </w:r>
          </w:p>
        </w:tc>
        <w:tc>
          <w:tcPr>
            <w:tcW w:w="692" w:type="pct"/>
          </w:tcPr>
          <w:p w14:paraId="18404B12" w14:textId="02CA4EDC" w:rsidR="004B54D1" w:rsidRPr="00795D18" w:rsidRDefault="00CC3B8E">
            <w:pPr>
              <w:rPr>
                <w:color w:val="0070C0"/>
                <w:sz w:val="18"/>
                <w:szCs w:val="18"/>
              </w:rPr>
            </w:pPr>
            <w:r w:rsidRPr="00795D18">
              <w:rPr>
                <w:color w:val="0070C0"/>
                <w:sz w:val="18"/>
                <w:szCs w:val="18"/>
              </w:rPr>
              <w:t>Kategorie 1 aus Nummer 4.1.1</w:t>
            </w:r>
          </w:p>
        </w:tc>
        <w:tc>
          <w:tcPr>
            <w:tcW w:w="845" w:type="pct"/>
          </w:tcPr>
          <w:p w14:paraId="758CA59C" w14:textId="7E75D471" w:rsidR="004B54D1" w:rsidRPr="00795D18" w:rsidRDefault="00CC3B8E">
            <w:pPr>
              <w:rPr>
                <w:color w:val="0070C0"/>
                <w:sz w:val="18"/>
                <w:szCs w:val="18"/>
              </w:rPr>
            </w:pPr>
            <w:r w:rsidRPr="00795D18">
              <w:rPr>
                <w:color w:val="0070C0"/>
                <w:sz w:val="18"/>
                <w:szCs w:val="18"/>
              </w:rPr>
              <w:t>Nein</w:t>
            </w:r>
          </w:p>
        </w:tc>
        <w:tc>
          <w:tcPr>
            <w:tcW w:w="1228" w:type="pct"/>
          </w:tcPr>
          <w:p w14:paraId="2FBA5B17" w14:textId="0FF1EFDF" w:rsidR="004B54D1" w:rsidRPr="00795D18" w:rsidRDefault="00CC3B8E">
            <w:pPr>
              <w:rPr>
                <w:color w:val="0070C0"/>
                <w:sz w:val="18"/>
                <w:szCs w:val="18"/>
              </w:rPr>
            </w:pPr>
            <w:r w:rsidRPr="00795D18">
              <w:rPr>
                <w:color w:val="0070C0"/>
                <w:sz w:val="18"/>
                <w:szCs w:val="18"/>
              </w:rPr>
              <w:t>Gemäß Anlage 1    Leistungsbeschreibung</w:t>
            </w:r>
          </w:p>
        </w:tc>
        <w:tc>
          <w:tcPr>
            <w:tcW w:w="998" w:type="pct"/>
          </w:tcPr>
          <w:p w14:paraId="1B45604B" w14:textId="254A2796" w:rsidR="004B54D1" w:rsidRPr="00795D18" w:rsidRDefault="00CC3B8E">
            <w:pPr>
              <w:rPr>
                <w:color w:val="0070C0"/>
                <w:sz w:val="18"/>
                <w:szCs w:val="18"/>
              </w:rPr>
            </w:pPr>
            <w:r w:rsidRPr="00795D18">
              <w:rPr>
                <w:color w:val="0070C0"/>
                <w:sz w:val="18"/>
                <w:szCs w:val="18"/>
              </w:rPr>
              <w:t>SÜG 1</w:t>
            </w:r>
          </w:p>
        </w:tc>
        <w:tc>
          <w:tcPr>
            <w:tcW w:w="1010" w:type="pct"/>
          </w:tcPr>
          <w:p w14:paraId="4F8BD60B" w14:textId="36C473B9" w:rsidR="004B54D1" w:rsidRPr="00795D18" w:rsidRDefault="00CC3B8E">
            <w:pPr>
              <w:rPr>
                <w:color w:val="0070C0"/>
                <w:sz w:val="18"/>
                <w:szCs w:val="18"/>
              </w:rPr>
            </w:pPr>
            <w:r w:rsidRPr="00795D18">
              <w:rPr>
                <w:color w:val="0070C0"/>
                <w:sz w:val="18"/>
                <w:szCs w:val="18"/>
              </w:rPr>
              <w:t>keine</w:t>
            </w:r>
          </w:p>
        </w:tc>
      </w:tr>
    </w:tbl>
    <w:p w14:paraId="7042615D" w14:textId="77777777" w:rsidR="004B54D1" w:rsidRDefault="00AF558C">
      <w:r>
        <w:rPr>
          <w:sz w:val="18"/>
          <w:szCs w:val="18"/>
          <w:vertAlign w:val="superscript"/>
        </w:rPr>
        <w:t>1</w:t>
      </w:r>
      <w:r>
        <w:rPr>
          <w:sz w:val="18"/>
          <w:szCs w:val="18"/>
        </w:rPr>
        <w:t xml:space="preserve"> Stufen der Sicherheitsüberprüfung gemäß Sicherheitsüberprüfungsgesetz</w:t>
      </w:r>
    </w:p>
    <w:p w14:paraId="3D9E159C" w14:textId="77777777" w:rsidR="004B54D1" w:rsidRDefault="004B54D1"/>
    <w:p w14:paraId="74AFE001" w14:textId="77777777" w:rsidR="004B54D1" w:rsidRDefault="00615237">
      <w:pPr>
        <w:tabs>
          <w:tab w:val="left" w:pos="431"/>
        </w:tabs>
        <w:ind w:left="431" w:hanging="431"/>
      </w:pPr>
      <w:sdt>
        <w:sdtPr>
          <w:id w:val="-128087626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8.1 EVB-IT Dienstleistungs-AGB ist der Auftragnehmer verpflichtet, für die Leistungen gemäß Nummer 3.1 lfd. Nr. _____ nur Personal einzusetzen, welches bereit ist, sich aufgrund des Verpflichtungsgesetzes verpflichten zu lassen.</w:t>
      </w:r>
    </w:p>
    <w:p w14:paraId="1A317A81" w14:textId="77777777" w:rsidR="004B54D1" w:rsidRDefault="00615237">
      <w:pPr>
        <w:tabs>
          <w:tab w:val="left" w:pos="431"/>
        </w:tabs>
        <w:ind w:left="431" w:hanging="431"/>
      </w:pPr>
      <w:sdt>
        <w:sdtPr>
          <w:id w:val="35246929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8.1 EVB-IT Dienstleistungs-AGB ist der Auftragnehmer berechtigt, für die Leistungen gemäß Nummer 3.1 lfd. Nr. _____ auch Personal einzusetzen, welches lediglich in folgender Sprache zu kommunizieren in der Lage ist: _____.</w:t>
      </w:r>
    </w:p>
    <w:p w14:paraId="7925A374" w14:textId="537C3C1D" w:rsidR="00571BBA" w:rsidRPr="00C526F8" w:rsidRDefault="00615237" w:rsidP="00571BBA">
      <w:pPr>
        <w:tabs>
          <w:tab w:val="left" w:pos="431"/>
        </w:tabs>
        <w:ind w:left="431" w:hanging="431"/>
        <w:rPr>
          <w:color w:val="0070C0"/>
          <w:sz w:val="18"/>
          <w:szCs w:val="18"/>
        </w:rPr>
      </w:pPr>
      <w:sdt>
        <w:sdtPr>
          <w:rPr>
            <w:color w:val="0070C0"/>
          </w:rPr>
          <w:id w:val="1114713333"/>
          <w14:checkbox>
            <w14:checked w14:val="1"/>
            <w14:checkedState w14:val="2612" w14:font="MS Gothic"/>
            <w14:uncheckedState w14:val="2610" w14:font="MS Gothic"/>
          </w14:checkbox>
        </w:sdtPr>
        <w:sdtEndPr/>
        <w:sdtContent>
          <w:r w:rsidR="00571BBA" w:rsidRPr="00571BBA">
            <w:rPr>
              <w:rFonts w:ascii="MS Gothic" w:eastAsia="MS Gothic" w:hAnsi="MS Gothic" w:hint="eastAsia"/>
              <w:color w:val="0070C0"/>
            </w:rPr>
            <w:t>☒</w:t>
          </w:r>
        </w:sdtContent>
      </w:sdt>
      <w:r w:rsidR="00AF558C" w:rsidRPr="00571BBA">
        <w:rPr>
          <w:color w:val="0070C0"/>
        </w:rPr>
        <w:tab/>
      </w:r>
      <w:r w:rsidR="00AF558C">
        <w:rPr>
          <w:sz w:val="18"/>
          <w:szCs w:val="18"/>
        </w:rPr>
        <w:t xml:space="preserve">Mindestanforderungen an das einzusetzende Personal des Auftragnehmers ergeben sich aus </w:t>
      </w:r>
      <w:r w:rsidR="00571BBA" w:rsidRPr="00C526F8">
        <w:rPr>
          <w:color w:val="0070C0"/>
          <w:sz w:val="18"/>
          <w:szCs w:val="18"/>
        </w:rPr>
        <w:t>der Beschreibung der vertragsgegenständlichen Leistungen in Anlage Nr. 1 Leistungsbeschreibung</w:t>
      </w:r>
      <w:r w:rsidR="00496C51">
        <w:rPr>
          <w:color w:val="0070C0"/>
          <w:sz w:val="18"/>
          <w:szCs w:val="18"/>
        </w:rPr>
        <w:t xml:space="preserve"> (B1</w:t>
      </w:r>
      <w:r w:rsidR="00571BBA" w:rsidRPr="00C526F8">
        <w:rPr>
          <w:color w:val="0070C0"/>
          <w:sz w:val="18"/>
          <w:szCs w:val="18"/>
        </w:rPr>
        <w:t>) sowie aus Anlage Nr. 3-1 Bewertungsmatrix A-Kriterien.</w:t>
      </w:r>
    </w:p>
    <w:p w14:paraId="33FCA183" w14:textId="77777777" w:rsidR="00571BBA" w:rsidRPr="00571BBA" w:rsidRDefault="00571BBA" w:rsidP="00571BBA">
      <w:pPr>
        <w:tabs>
          <w:tab w:val="left" w:pos="431"/>
        </w:tabs>
        <w:ind w:left="431" w:hanging="431"/>
        <w:rPr>
          <w:color w:val="0070C0"/>
          <w:sz w:val="18"/>
          <w:szCs w:val="18"/>
        </w:rPr>
      </w:pPr>
      <w:r w:rsidRPr="00571BBA">
        <w:rPr>
          <w:color w:val="0070C0"/>
          <w:sz w:val="18"/>
          <w:szCs w:val="18"/>
        </w:rPr>
        <w:tab/>
        <w:t xml:space="preserve">Der </w:t>
      </w:r>
      <w:r w:rsidRPr="00571BBA">
        <w:rPr>
          <w:bCs/>
          <w:color w:val="0070C0"/>
          <w:sz w:val="18"/>
          <w:szCs w:val="18"/>
        </w:rPr>
        <w:t>Auftragnehmer sichert zu</w:t>
      </w:r>
      <w:r w:rsidRPr="00571BBA">
        <w:rPr>
          <w:color w:val="0070C0"/>
          <w:sz w:val="18"/>
          <w:szCs w:val="18"/>
        </w:rPr>
        <w:t xml:space="preserve">, für die Auftragserfüllung ausschließlich Beratungskräfte einzusetzen, die über hinreichende Kenntnisse und Erfahrungen zur Erbringung der Beratungsleistungen gemäß den fachlichen und technischen Anforderungen verfügen. </w:t>
      </w:r>
    </w:p>
    <w:p w14:paraId="7DCCE88A" w14:textId="4C13DB19" w:rsidR="00571BBA" w:rsidRPr="00571BBA" w:rsidRDefault="00571BBA" w:rsidP="00571BBA">
      <w:pPr>
        <w:tabs>
          <w:tab w:val="left" w:pos="431"/>
        </w:tabs>
        <w:ind w:left="431" w:hanging="431"/>
        <w:rPr>
          <w:color w:val="0070C0"/>
          <w:sz w:val="18"/>
          <w:szCs w:val="18"/>
        </w:rPr>
      </w:pPr>
      <w:r w:rsidRPr="00571BBA">
        <w:rPr>
          <w:color w:val="0070C0"/>
          <w:sz w:val="18"/>
          <w:szCs w:val="18"/>
        </w:rPr>
        <w:tab/>
        <w:t>Insbesondere verpflichtet sich der Auftragnehmer, nur solche Beratungskräfte einzusetzen, die über die notwendigen Kenntnisse und Erfahrungen verfügen und die Mindestanforderungen gemäß Anlage 3-1 Bewertungsmatrix A-Kriterien erfüllen.</w:t>
      </w:r>
    </w:p>
    <w:p w14:paraId="1CEF2093" w14:textId="759A8C93" w:rsidR="00571BBA" w:rsidRPr="00571BBA" w:rsidRDefault="00615237" w:rsidP="00571BBA">
      <w:pPr>
        <w:tabs>
          <w:tab w:val="left" w:pos="431"/>
        </w:tabs>
        <w:ind w:left="431" w:hanging="431"/>
        <w:rPr>
          <w:color w:val="0070C0"/>
          <w:sz w:val="18"/>
          <w:szCs w:val="18"/>
        </w:rPr>
      </w:pPr>
      <w:sdt>
        <w:sdtPr>
          <w:rPr>
            <w:color w:val="0070C0"/>
          </w:rPr>
          <w:id w:val="-1051542311"/>
          <w14:checkbox>
            <w14:checked w14:val="1"/>
            <w14:checkedState w14:val="2612" w14:font="MS Gothic"/>
            <w14:uncheckedState w14:val="2610" w14:font="MS Gothic"/>
          </w14:checkbox>
        </w:sdtPr>
        <w:sdtEndPr/>
        <w:sdtContent>
          <w:r w:rsidR="001706B0" w:rsidRPr="00571BBA">
            <w:rPr>
              <w:rFonts w:ascii="MS Gothic" w:eastAsia="MS Gothic" w:hAnsi="MS Gothic" w:hint="eastAsia"/>
              <w:color w:val="0070C0"/>
            </w:rPr>
            <w:t>☒</w:t>
          </w:r>
        </w:sdtContent>
      </w:sdt>
      <w:r w:rsidR="001706B0" w:rsidRPr="00571BBA">
        <w:rPr>
          <w:color w:val="0070C0"/>
        </w:rPr>
        <w:tab/>
      </w:r>
      <w:r w:rsidR="001706B0" w:rsidRPr="00571BBA">
        <w:rPr>
          <w:bCs/>
          <w:color w:val="0070C0"/>
          <w:sz w:val="18"/>
          <w:szCs w:val="18"/>
        </w:rPr>
        <w:t xml:space="preserve"> </w:t>
      </w:r>
      <w:r w:rsidR="00571BBA" w:rsidRPr="00571BBA">
        <w:rPr>
          <w:bCs/>
          <w:color w:val="0070C0"/>
          <w:sz w:val="18"/>
          <w:szCs w:val="18"/>
        </w:rPr>
        <w:t xml:space="preserve">Regelungen zur </w:t>
      </w:r>
      <w:r w:rsidR="00571BBA" w:rsidRPr="00571BBA">
        <w:rPr>
          <w:color w:val="0070C0"/>
          <w:sz w:val="18"/>
          <w:szCs w:val="18"/>
        </w:rPr>
        <w:t>Nutzung von IT-Ressourcen des Auftraggebers:</w:t>
      </w:r>
    </w:p>
    <w:p w14:paraId="1CC15A82" w14:textId="450FD91D" w:rsidR="00571BBA" w:rsidRPr="00571BBA" w:rsidRDefault="001706B0" w:rsidP="00571BBA">
      <w:pPr>
        <w:tabs>
          <w:tab w:val="left" w:pos="431"/>
        </w:tabs>
        <w:ind w:left="431" w:hanging="431"/>
        <w:rPr>
          <w:color w:val="0070C0"/>
          <w:sz w:val="18"/>
          <w:szCs w:val="18"/>
        </w:rPr>
      </w:pPr>
      <w:r>
        <w:rPr>
          <w:color w:val="0070C0"/>
          <w:sz w:val="18"/>
          <w:szCs w:val="18"/>
        </w:rPr>
        <w:tab/>
      </w:r>
      <w:r w:rsidR="00571BBA" w:rsidRPr="00571BBA">
        <w:rPr>
          <w:color w:val="0070C0"/>
          <w:sz w:val="18"/>
          <w:szCs w:val="18"/>
        </w:rPr>
        <w:t>Im Zuge der Leistungserbringung ist für Systemzugriffe aus Sicherheitsgründen die Nutzung der IT-Ressourcen des Auftraggebers erforderlich. Das Einbinden fremder IT-Ressourcen in die IT-Umgebung des Auftraggebers ist nicht gestattet.</w:t>
      </w:r>
    </w:p>
    <w:p w14:paraId="40B9DC0F" w14:textId="16995322" w:rsidR="00571BBA" w:rsidRPr="00571BBA" w:rsidRDefault="001706B0" w:rsidP="00571BBA">
      <w:pPr>
        <w:tabs>
          <w:tab w:val="left" w:pos="431"/>
        </w:tabs>
        <w:ind w:left="431" w:hanging="431"/>
        <w:rPr>
          <w:color w:val="0070C0"/>
          <w:sz w:val="18"/>
          <w:szCs w:val="18"/>
        </w:rPr>
      </w:pPr>
      <w:r>
        <w:rPr>
          <w:color w:val="0070C0"/>
          <w:sz w:val="18"/>
          <w:szCs w:val="18"/>
        </w:rPr>
        <w:tab/>
      </w:r>
      <w:r w:rsidR="00571BBA" w:rsidRPr="00571BBA">
        <w:rPr>
          <w:color w:val="0070C0"/>
          <w:sz w:val="18"/>
          <w:szCs w:val="18"/>
        </w:rPr>
        <w:t>Dem Auftragnehmer werden nach näherer Maßgabe der in der</w:t>
      </w:r>
      <w:r w:rsidR="00571BBA" w:rsidRPr="00571BBA">
        <w:rPr>
          <w:bCs/>
          <w:color w:val="0070C0"/>
          <w:sz w:val="18"/>
          <w:szCs w:val="18"/>
        </w:rPr>
        <w:t xml:space="preserve"> Anlage 4 </w:t>
      </w:r>
      <w:r w:rsidR="00571BBA" w:rsidRPr="00571BBA">
        <w:rPr>
          <w:color w:val="0070C0"/>
          <w:sz w:val="18"/>
          <w:szCs w:val="18"/>
        </w:rPr>
        <w:t>(Vordruck 11059-1 - Dokument: „B03 Bedingungen für eine mögliche Nutzung IT</w:t>
      </w:r>
      <w:r>
        <w:rPr>
          <w:color w:val="0070C0"/>
          <w:sz w:val="18"/>
          <w:szCs w:val="18"/>
        </w:rPr>
        <w:t>-</w:t>
      </w:r>
      <w:r w:rsidR="00571BBA" w:rsidRPr="00571BBA">
        <w:rPr>
          <w:color w:val="0070C0"/>
          <w:sz w:val="18"/>
          <w:szCs w:val="18"/>
        </w:rPr>
        <w:t xml:space="preserve">Ressourcen“) </w:t>
      </w:r>
      <w:r w:rsidR="00571BBA" w:rsidRPr="00571BBA">
        <w:rPr>
          <w:bCs/>
          <w:color w:val="0070C0"/>
          <w:sz w:val="18"/>
          <w:szCs w:val="18"/>
        </w:rPr>
        <w:t>und der Anlage 5</w:t>
      </w:r>
      <w:r w:rsidR="00571BBA" w:rsidRPr="00571BBA">
        <w:rPr>
          <w:color w:val="0070C0"/>
          <w:sz w:val="18"/>
          <w:szCs w:val="18"/>
        </w:rPr>
        <w:t xml:space="preserve"> (Vordruck 11059-2 - Dokument: „D02 Einwilligung- und Verpflichtungserklärung IT-Ressourcen“) geregelten ergänzenden besonderen Nutzungsbestimmungen für die Vertragslaufzeit IT-Ressourcen zur Verfügung gestellt, sofern diese für die Leistungserbringung erforderlich sind.</w:t>
      </w:r>
    </w:p>
    <w:p w14:paraId="353BF315" w14:textId="131705CA" w:rsidR="00571BBA" w:rsidRPr="00571BBA" w:rsidRDefault="001706B0" w:rsidP="00571BBA">
      <w:pPr>
        <w:tabs>
          <w:tab w:val="left" w:pos="431"/>
        </w:tabs>
        <w:ind w:left="431" w:hanging="431"/>
        <w:rPr>
          <w:color w:val="0070C0"/>
          <w:sz w:val="18"/>
          <w:szCs w:val="18"/>
        </w:rPr>
      </w:pPr>
      <w:r>
        <w:rPr>
          <w:color w:val="0070C0"/>
          <w:sz w:val="18"/>
          <w:szCs w:val="18"/>
        </w:rPr>
        <w:tab/>
      </w:r>
      <w:r w:rsidR="00571BBA" w:rsidRPr="00571BBA">
        <w:rPr>
          <w:color w:val="0070C0"/>
          <w:sz w:val="18"/>
          <w:szCs w:val="18"/>
        </w:rPr>
        <w:t xml:space="preserve">Für die Nutzung dieser ist von allen für den Einsatz vorgesehenen Personen des Auftragsnehmers eine entsprechende </w:t>
      </w:r>
      <w:r w:rsidR="00571BBA" w:rsidRPr="00571BBA">
        <w:rPr>
          <w:bCs/>
          <w:color w:val="0070C0"/>
          <w:sz w:val="18"/>
          <w:szCs w:val="18"/>
        </w:rPr>
        <w:t>Einwilligungs- und Verpflichtungserklärung</w:t>
      </w:r>
      <w:r w:rsidR="00571BBA" w:rsidRPr="00571BBA">
        <w:rPr>
          <w:color w:val="0070C0"/>
          <w:sz w:val="18"/>
          <w:szCs w:val="18"/>
        </w:rPr>
        <w:t xml:space="preserve"> (vgl. hierzu </w:t>
      </w:r>
      <w:r w:rsidR="00571BBA" w:rsidRPr="00571BBA">
        <w:rPr>
          <w:bCs/>
          <w:color w:val="0070C0"/>
          <w:sz w:val="18"/>
          <w:szCs w:val="18"/>
        </w:rPr>
        <w:t>Anlage 5</w:t>
      </w:r>
      <w:r w:rsidR="00571BBA" w:rsidRPr="00571BBA">
        <w:rPr>
          <w:color w:val="0070C0"/>
          <w:sz w:val="18"/>
          <w:szCs w:val="18"/>
        </w:rPr>
        <w:t xml:space="preserve"> –Vordruck 11059-2 - </w:t>
      </w:r>
      <w:r w:rsidR="00571BBA" w:rsidRPr="00571BBA">
        <w:rPr>
          <w:color w:val="0070C0"/>
          <w:sz w:val="18"/>
          <w:szCs w:val="18"/>
        </w:rPr>
        <w:lastRenderedPageBreak/>
        <w:t xml:space="preserve">Dokument „D02 Einwilligung- und Verpflichtungserklärung IT-Ressourcen“) in der jeweils aktuellen Fassung zu unterschreiben und dem Auftraggeber vorzulegen. </w:t>
      </w:r>
    </w:p>
    <w:p w14:paraId="57E938FB" w14:textId="7545BFF7" w:rsidR="00571BBA" w:rsidRPr="00571BBA" w:rsidRDefault="001706B0" w:rsidP="00571BBA">
      <w:pPr>
        <w:tabs>
          <w:tab w:val="left" w:pos="431"/>
        </w:tabs>
        <w:ind w:left="431" w:hanging="431"/>
        <w:rPr>
          <w:color w:val="0070C0"/>
          <w:sz w:val="18"/>
          <w:szCs w:val="18"/>
        </w:rPr>
      </w:pPr>
      <w:r>
        <w:rPr>
          <w:color w:val="0070C0"/>
          <w:sz w:val="18"/>
          <w:szCs w:val="18"/>
        </w:rPr>
        <w:tab/>
      </w:r>
      <w:r w:rsidR="00571BBA" w:rsidRPr="00571BBA">
        <w:rPr>
          <w:color w:val="0070C0"/>
          <w:sz w:val="18"/>
          <w:szCs w:val="18"/>
        </w:rPr>
        <w:t>Der Auftraggeber behält sich das Recht vor, den Auftragnehmer bei der Durchführung von Arbeiten an seinen Systemen, im Besonderen denen im Rechenzentrum, zu begleiten und zu überwachen.</w:t>
      </w:r>
    </w:p>
    <w:p w14:paraId="69097366" w14:textId="72811823" w:rsidR="00430660" w:rsidRPr="00430660" w:rsidRDefault="00615237" w:rsidP="00430660">
      <w:pPr>
        <w:tabs>
          <w:tab w:val="left" w:pos="431"/>
        </w:tabs>
        <w:ind w:left="431" w:hanging="431"/>
        <w:rPr>
          <w:color w:val="0070C0"/>
          <w:sz w:val="18"/>
          <w:szCs w:val="18"/>
        </w:rPr>
      </w:pPr>
      <w:sdt>
        <w:sdtPr>
          <w:rPr>
            <w:color w:val="0070C0"/>
          </w:rPr>
          <w:id w:val="1779750388"/>
          <w14:checkbox>
            <w14:checked w14:val="1"/>
            <w14:checkedState w14:val="2612" w14:font="MS Gothic"/>
            <w14:uncheckedState w14:val="2610" w14:font="MS Gothic"/>
          </w14:checkbox>
        </w:sdtPr>
        <w:sdtEndPr/>
        <w:sdtContent>
          <w:r w:rsidR="00430660" w:rsidRPr="00571BBA">
            <w:rPr>
              <w:rFonts w:ascii="MS Gothic" w:eastAsia="MS Gothic" w:hAnsi="MS Gothic" w:hint="eastAsia"/>
              <w:color w:val="0070C0"/>
            </w:rPr>
            <w:t>☒</w:t>
          </w:r>
        </w:sdtContent>
      </w:sdt>
      <w:r w:rsidR="00430660" w:rsidRPr="00571BBA">
        <w:rPr>
          <w:color w:val="0070C0"/>
        </w:rPr>
        <w:tab/>
      </w:r>
      <w:r w:rsidR="00430660" w:rsidRPr="00430660">
        <w:rPr>
          <w:color w:val="0070C0"/>
          <w:sz w:val="18"/>
          <w:szCs w:val="18"/>
        </w:rPr>
        <w:t>Regelungen zur Sicherheitsüberprüfung:</w:t>
      </w:r>
    </w:p>
    <w:p w14:paraId="2A9CFF7A" w14:textId="72CBF7C0" w:rsidR="00430660" w:rsidRPr="00430660" w:rsidRDefault="00430660" w:rsidP="00430660">
      <w:pPr>
        <w:tabs>
          <w:tab w:val="left" w:pos="431"/>
        </w:tabs>
        <w:ind w:left="431" w:hanging="431"/>
        <w:rPr>
          <w:color w:val="0070C0"/>
          <w:sz w:val="18"/>
          <w:szCs w:val="18"/>
        </w:rPr>
      </w:pPr>
      <w:r w:rsidRPr="00430660">
        <w:rPr>
          <w:color w:val="0070C0"/>
          <w:sz w:val="18"/>
          <w:szCs w:val="18"/>
        </w:rPr>
        <w:tab/>
        <w:t>Der Einsatz im IT-Arbeitsumfeld der Deutschen Bundesbank setzt voraus, dass den Polizei- und Strafverfolgungsbehörden keine Erkenntnisse über die einzusetzenden Beratungskräfte vorliegen, die aus Gründen der Sicherheit einem Zutritt zur Deutschen Bundesbank entgegenstehen.</w:t>
      </w:r>
    </w:p>
    <w:p w14:paraId="6401A29E" w14:textId="77777777" w:rsidR="00430660" w:rsidRPr="00430660" w:rsidRDefault="00430660" w:rsidP="00430660">
      <w:pPr>
        <w:tabs>
          <w:tab w:val="left" w:pos="431"/>
        </w:tabs>
        <w:ind w:left="431" w:hanging="431"/>
        <w:rPr>
          <w:color w:val="0070C0"/>
          <w:sz w:val="18"/>
          <w:szCs w:val="18"/>
        </w:rPr>
      </w:pPr>
      <w:r w:rsidRPr="00430660">
        <w:rPr>
          <w:color w:val="0070C0"/>
          <w:sz w:val="18"/>
          <w:szCs w:val="18"/>
        </w:rPr>
        <w:tab/>
        <w:t>Der Auftragnehmer setzt für die Erbringung der Leistungen nur Beratungskräfte ein, welche vorgenannte Anforderung erfüllen und einwilligen, sich einer Sicherheitsüberprüfung (SÜG 1) zu unterziehen (Anlage 6 – D3 Eigenerklärung zur Sicherheitsüberprüfung).</w:t>
      </w:r>
      <w:r w:rsidRPr="00430660">
        <w:rPr>
          <w:color w:val="0070C0"/>
          <w:sz w:val="18"/>
          <w:szCs w:val="18"/>
        </w:rPr>
        <w:tab/>
      </w:r>
    </w:p>
    <w:p w14:paraId="2DC86330" w14:textId="519E3DC7" w:rsidR="00430660" w:rsidRPr="00430660" w:rsidRDefault="00430660" w:rsidP="00430660">
      <w:pPr>
        <w:tabs>
          <w:tab w:val="left" w:pos="431"/>
        </w:tabs>
        <w:ind w:left="431" w:hanging="431"/>
        <w:rPr>
          <w:color w:val="0070C0"/>
          <w:sz w:val="18"/>
          <w:szCs w:val="18"/>
        </w:rPr>
      </w:pPr>
      <w:r w:rsidRPr="00430660">
        <w:rPr>
          <w:color w:val="0070C0"/>
          <w:sz w:val="18"/>
          <w:szCs w:val="18"/>
        </w:rPr>
        <w:tab/>
        <w:t>Der Auftraggeber behält sich vor, für die bei ihm vom Auftragnehmer eingesetzten Beratungskräfte eine Sicherheitsüberprüfung (SÜG 1) durchführen zu lassen. Der Auftraggeber kann während der gesamten Vertragslaufzeit eine erneute Einwilligung in die Sicherheitsüberprüfung (SÜG 1) der vom Auftragnehmer eingesetzten bzw. einzusetzenden Beratungskräfte verlangen.</w:t>
      </w:r>
    </w:p>
    <w:p w14:paraId="4C6BC0A3" w14:textId="6E3F64E4" w:rsidR="00430660" w:rsidRPr="00430660" w:rsidRDefault="00430660" w:rsidP="00430660">
      <w:pPr>
        <w:tabs>
          <w:tab w:val="left" w:pos="431"/>
        </w:tabs>
        <w:ind w:left="431" w:hanging="431"/>
        <w:rPr>
          <w:sz w:val="18"/>
          <w:szCs w:val="18"/>
        </w:rPr>
      </w:pPr>
      <w:r>
        <w:rPr>
          <w:color w:val="0070C0"/>
          <w:sz w:val="18"/>
          <w:szCs w:val="18"/>
        </w:rPr>
        <w:tab/>
      </w:r>
      <w:r w:rsidRPr="00430660">
        <w:rPr>
          <w:color w:val="0070C0"/>
          <w:sz w:val="18"/>
          <w:szCs w:val="18"/>
        </w:rPr>
        <w:t>Im Falle des Austausches einer Beratungskraft hat die alternativ einzusetzende Beratungskraft, auf Anforderung des Auftraggebers, ebenfalls schriftlich in die Sicherheitsüberprüfung (SÜG 1) einzuwilligen.</w:t>
      </w:r>
    </w:p>
    <w:p w14:paraId="57FC6911" w14:textId="0FA95C33" w:rsidR="004B54D1" w:rsidRDefault="00AF558C">
      <w:pPr>
        <w:pStyle w:val="berschrift1"/>
        <w:keepNext/>
        <w:numPr>
          <w:ilvl w:val="0"/>
          <w:numId w:val="2"/>
        </w:numPr>
      </w:pPr>
      <w:bookmarkStart w:id="24" w:name="_Toc228270932"/>
      <w:r>
        <w:rPr>
          <w:sz w:val="18"/>
          <w:szCs w:val="18"/>
        </w:rPr>
        <w:t>Mitwirkungsleistungen des Auftraggebers</w:t>
      </w:r>
      <w:r w:rsidR="00F64C56">
        <w:rPr>
          <w:sz w:val="18"/>
          <w:szCs w:val="18"/>
        </w:rPr>
        <w:t xml:space="preserve"> </w:t>
      </w:r>
      <w:r w:rsidR="00F64C56" w:rsidRPr="00AC0FF2">
        <w:rPr>
          <w:i/>
          <w:iCs/>
          <w:color w:val="0070C0"/>
          <w:sz w:val="18"/>
          <w:szCs w:val="18"/>
        </w:rPr>
        <w:t>(entfällt)</w:t>
      </w:r>
      <w:bookmarkEnd w:id="24"/>
    </w:p>
    <w:p w14:paraId="095787B9" w14:textId="77777777" w:rsidR="004B54D1" w:rsidRDefault="00615237">
      <w:pPr>
        <w:tabs>
          <w:tab w:val="left" w:pos="431"/>
        </w:tabs>
        <w:ind w:left="431" w:hanging="431"/>
      </w:pPr>
      <w:sdt>
        <w:sdtPr>
          <w:id w:val="-5794427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Folgende Mitwirkungsleistungen des Auftraggebers werden abweichend und zusätzlich zu Ziffer 14 EVB-IT Dienstleistungs-AGB vereinbart: _____.</w:t>
      </w:r>
    </w:p>
    <w:p w14:paraId="7DFE6FD0" w14:textId="77777777" w:rsidR="004B54D1" w:rsidRDefault="00615237">
      <w:pPr>
        <w:tabs>
          <w:tab w:val="left" w:pos="431"/>
        </w:tabs>
        <w:ind w:left="431" w:hanging="431"/>
      </w:pPr>
      <w:sdt>
        <w:sdtPr>
          <w:id w:val="155758531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Mitwirkungsleistungen des Auftraggebers ergeben sich abweichend und zusätzlich zu Ziffer 14 EVB-IT Dienstleistungs-AGB aus Anlage Nr. _____.</w:t>
      </w:r>
    </w:p>
    <w:p w14:paraId="251473D4" w14:textId="6F07504D" w:rsidR="004B54D1" w:rsidRDefault="00AF558C">
      <w:pPr>
        <w:pStyle w:val="berschrift1"/>
        <w:keepNext/>
        <w:numPr>
          <w:ilvl w:val="0"/>
          <w:numId w:val="2"/>
        </w:numPr>
      </w:pPr>
      <w:bookmarkStart w:id="25" w:name="_Toc228270933"/>
      <w:r>
        <w:rPr>
          <w:sz w:val="18"/>
          <w:szCs w:val="18"/>
        </w:rPr>
        <w:t>Abweichende Nutzungsrechte an den Leistungsergebnissen, Erfindungen</w:t>
      </w:r>
      <w:r w:rsidR="00F64C56">
        <w:rPr>
          <w:sz w:val="18"/>
          <w:szCs w:val="18"/>
        </w:rPr>
        <w:t xml:space="preserve"> </w:t>
      </w:r>
      <w:r w:rsidR="00F64C56" w:rsidRPr="00AC0FF2">
        <w:rPr>
          <w:i/>
          <w:iCs/>
          <w:color w:val="0070C0"/>
          <w:sz w:val="18"/>
          <w:szCs w:val="18"/>
        </w:rPr>
        <w:t>(entfällt)</w:t>
      </w:r>
      <w:bookmarkEnd w:id="25"/>
    </w:p>
    <w:p w14:paraId="1CAC49D5" w14:textId="77777777" w:rsidR="004B54D1" w:rsidRDefault="00AF558C">
      <w:r>
        <w:rPr>
          <w:sz w:val="18"/>
          <w:szCs w:val="18"/>
        </w:rPr>
        <w:t>Für folgende Leistungsergebnisse werden von Ziffer 3.1 EVB-IT Dienstleistungs-AGB abweichende Nutzungs­rechte vereinbart:</w:t>
      </w:r>
    </w:p>
    <w:p w14:paraId="1899449A" w14:textId="77777777" w:rsidR="004B54D1" w:rsidRDefault="00615237">
      <w:pPr>
        <w:tabs>
          <w:tab w:val="left" w:pos="431"/>
        </w:tabs>
        <w:ind w:left="431" w:hanging="431"/>
      </w:pPr>
      <w:sdt>
        <w:sdtPr>
          <w:id w:val="-1309315026"/>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Für </w:t>
      </w:r>
      <w:r w:rsidR="00AF558C">
        <w:rPr>
          <w:sz w:val="18"/>
          <w:szCs w:val="18"/>
          <w:u w:val="single"/>
        </w:rPr>
        <w:t>alle</w:t>
      </w:r>
      <w:r w:rsidR="00AF558C">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w:t>
      </w:r>
    </w:p>
    <w:p w14:paraId="4AE981B7" w14:textId="77777777" w:rsidR="004B54D1" w:rsidRDefault="00615237">
      <w:pPr>
        <w:tabs>
          <w:tab w:val="left" w:pos="431"/>
        </w:tabs>
        <w:ind w:left="431" w:hanging="431"/>
      </w:pPr>
      <w:sdt>
        <w:sdtPr>
          <w:id w:val="-194855043"/>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Für </w:t>
      </w:r>
      <w:r w:rsidR="00AF558C">
        <w:rPr>
          <w:sz w:val="18"/>
          <w:szCs w:val="18"/>
          <w:u w:val="single"/>
        </w:rPr>
        <w:t>folgende</w:t>
      </w:r>
      <w:r w:rsidR="00AF558C">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 _____.</w:t>
      </w:r>
    </w:p>
    <w:p w14:paraId="7B22250A" w14:textId="77777777" w:rsidR="004B54D1" w:rsidRDefault="00615237">
      <w:pPr>
        <w:tabs>
          <w:tab w:val="left" w:pos="431"/>
        </w:tabs>
        <w:ind w:left="431" w:hanging="431"/>
      </w:pPr>
      <w:sdt>
        <w:sdtPr>
          <w:id w:val="207022603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Für </w:t>
      </w:r>
      <w:r w:rsidR="00AF558C">
        <w:rPr>
          <w:sz w:val="18"/>
          <w:szCs w:val="18"/>
          <w:u w:val="single"/>
        </w:rPr>
        <w:t>alle</w:t>
      </w:r>
      <w:r w:rsidR="00AF558C">
        <w:rPr>
          <w:sz w:val="18"/>
          <w:szCs w:val="18"/>
        </w:rPr>
        <w:t xml:space="preserve"> Ergebnisse der Leistungen gemäß Nummer 3.1 lfd. Nr. _____ gilt Ziffer 3.1 EVB-IT Dienstleistungs-AGB mit der Maßgabe, dass eine gewerbliche Verbreitung uneingeschränkt möglich ist.</w:t>
      </w:r>
    </w:p>
    <w:p w14:paraId="67F3EF7C" w14:textId="77777777" w:rsidR="004B54D1" w:rsidRDefault="00615237">
      <w:pPr>
        <w:tabs>
          <w:tab w:val="left" w:pos="431"/>
        </w:tabs>
        <w:ind w:left="431" w:hanging="431"/>
      </w:pPr>
      <w:sdt>
        <w:sdtPr>
          <w:id w:val="447436492"/>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Für </w:t>
      </w:r>
      <w:r w:rsidR="00AF558C">
        <w:rPr>
          <w:sz w:val="18"/>
          <w:szCs w:val="18"/>
          <w:u w:val="single"/>
        </w:rPr>
        <w:t>folgende</w:t>
      </w:r>
      <w:r w:rsidR="00AF558C">
        <w:rPr>
          <w:sz w:val="18"/>
          <w:szCs w:val="18"/>
        </w:rPr>
        <w:t xml:space="preserve"> Ergebnisse der Leistungen gemäß Nummer 3.1 lfd. Nr. _____ gilt Ziffer 3.1 EVB-IT Dienstleistungs-AGB mit der Maßgabe, dass eine gewerbliche Verbreitung uneingeschränkt möglich ist, _____.</w:t>
      </w:r>
    </w:p>
    <w:p w14:paraId="143755D2" w14:textId="77777777" w:rsidR="004B54D1" w:rsidRDefault="00615237">
      <w:pPr>
        <w:tabs>
          <w:tab w:val="left" w:pos="431"/>
        </w:tabs>
        <w:ind w:left="431" w:hanging="431"/>
      </w:pPr>
      <w:sdt>
        <w:sdtPr>
          <w:id w:val="36703897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Für </w:t>
      </w:r>
      <w:r w:rsidR="00AF558C">
        <w:rPr>
          <w:sz w:val="18"/>
          <w:szCs w:val="18"/>
          <w:u w:val="single"/>
        </w:rPr>
        <w:t>alle</w:t>
      </w:r>
      <w:r w:rsidR="00AF558C">
        <w:rPr>
          <w:sz w:val="18"/>
          <w:szCs w:val="18"/>
        </w:rPr>
        <w:t xml:space="preserve"> Ergebnisse der Leistungen gemäß Nummer 3.1 lfd. Nr. _____ gilt Ziffer 3.1 EVB-IT Dienstleistungs-AGB mit der Maßgabe, dass jegliche gewerbliche Verbreitung ausgeschlossen ist.</w:t>
      </w:r>
    </w:p>
    <w:p w14:paraId="29E410BD" w14:textId="77777777" w:rsidR="004B54D1" w:rsidRDefault="00615237">
      <w:pPr>
        <w:tabs>
          <w:tab w:val="left" w:pos="431"/>
        </w:tabs>
        <w:ind w:left="431" w:hanging="431"/>
      </w:pPr>
      <w:sdt>
        <w:sdtPr>
          <w:id w:val="828630236"/>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Für </w:t>
      </w:r>
      <w:r w:rsidR="00AF558C">
        <w:rPr>
          <w:sz w:val="18"/>
          <w:szCs w:val="18"/>
          <w:u w:val="single"/>
        </w:rPr>
        <w:t>folgende</w:t>
      </w:r>
      <w:r w:rsidR="00AF558C">
        <w:rPr>
          <w:sz w:val="18"/>
          <w:szCs w:val="18"/>
        </w:rPr>
        <w:t xml:space="preserve"> Ergebnisse der Leistungen gemäß Nummer 3.1 lfd. Nr. _____ gilt Ziffer 3.1 EVB-IT Dienstleistungs-AGB mit der Maßgabe, dass jegliche gewerbliche Verbreitung ausgeschlossen ist: _____.</w:t>
      </w:r>
    </w:p>
    <w:p w14:paraId="2D62E606" w14:textId="77777777" w:rsidR="004B54D1" w:rsidRDefault="00615237">
      <w:pPr>
        <w:tabs>
          <w:tab w:val="left" w:pos="431"/>
        </w:tabs>
        <w:ind w:left="431" w:hanging="431"/>
      </w:pPr>
      <w:sdt>
        <w:sdtPr>
          <w:id w:val="101180099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Für </w:t>
      </w:r>
      <w:r w:rsidR="00AF558C">
        <w:rPr>
          <w:b/>
          <w:bCs/>
          <w:sz w:val="18"/>
          <w:szCs w:val="18"/>
        </w:rPr>
        <w:t>alle</w:t>
      </w:r>
      <w:r w:rsidR="00AF558C">
        <w:rPr>
          <w:sz w:val="18"/>
          <w:szCs w:val="18"/>
        </w:rPr>
        <w:t xml:space="preserve"> Ergebnisse der Leistungen (z.B. Dokumentationen) gemäß Nummer 3.1 lfd. Nr. _____ gilt abweichend von Ziffer 3.1 EVB-IT Dienstleistungs-AGB folgende von </w:t>
      </w:r>
      <w:proofErr w:type="spellStart"/>
      <w:r w:rsidR="00AF558C">
        <w:rPr>
          <w:sz w:val="18"/>
          <w:szCs w:val="18"/>
        </w:rPr>
        <w:t>openCode</w:t>
      </w:r>
      <w:proofErr w:type="spellEnd"/>
      <w:r w:rsidR="00AF558C">
        <w:rPr>
          <w:sz w:val="18"/>
          <w:szCs w:val="18"/>
        </w:rPr>
        <w:t>* freigegebene Lizenz: _____.</w:t>
      </w:r>
    </w:p>
    <w:p w14:paraId="461F32F8" w14:textId="77777777" w:rsidR="004B54D1" w:rsidRDefault="00615237">
      <w:pPr>
        <w:tabs>
          <w:tab w:val="left" w:pos="431"/>
        </w:tabs>
        <w:ind w:left="431" w:hanging="431"/>
      </w:pPr>
      <w:sdt>
        <w:sdtPr>
          <w:id w:val="-107181338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b/>
          <w:bCs/>
          <w:sz w:val="18"/>
          <w:szCs w:val="18"/>
        </w:rPr>
        <w:t>Bereitstellung als Open Source Software</w:t>
      </w:r>
      <w:r w:rsidR="00AF558C">
        <w:rPr>
          <w:sz w:val="18"/>
          <w:szCs w:val="18"/>
        </w:rPr>
        <w:t>*: Die Bereitstellung der Ergebnisse der Leistungen gemäß Nummer 3.1 lfd. Nr. _____ erfolgt als Open Source Software* (ergänzend zur Rechteeinräumung gemäß Ziffer 3.1 EVB-IT Dienstleistungs-AGB und zu ggf. vorstehend vereinbarten Änderungen daran).</w:t>
      </w:r>
    </w:p>
    <w:p w14:paraId="35F3362D" w14:textId="77777777" w:rsidR="004B54D1" w:rsidRDefault="00AF558C">
      <w:pPr>
        <w:tabs>
          <w:tab w:val="left" w:pos="431"/>
        </w:tabs>
        <w:ind w:left="863" w:hanging="431"/>
      </w:pPr>
      <w:r>
        <w:rPr>
          <w:sz w:val="18"/>
          <w:szCs w:val="18"/>
        </w:rPr>
        <w:t>Zusätzlich bzw. abweichend davon gilt folgendes. Die Bereitstellung der Software</w:t>
      </w:r>
    </w:p>
    <w:p w14:paraId="4E722D45" w14:textId="77777777" w:rsidR="004B54D1" w:rsidRDefault="00615237">
      <w:pPr>
        <w:tabs>
          <w:tab w:val="left" w:pos="431"/>
        </w:tabs>
        <w:ind w:left="863" w:hanging="431"/>
      </w:pPr>
      <w:sdt>
        <w:sdtPr>
          <w:id w:val="1420983469"/>
          <w14:checkbox>
            <w14:checked w14:val="0"/>
            <w14:checkedState w14:val="2612" w14:font="MS Gothic"/>
            <w14:uncheckedState w14:val="2610" w14:font="MS Gothic"/>
          </w14:checkbox>
        </w:sdtPr>
        <w:sdtEndPr/>
        <w:sdtContent>
          <w:r w:rsidR="00AF558C">
            <w:sym w:font="MS Gothic" w:char="2610"/>
          </w:r>
        </w:sdtContent>
      </w:sdt>
      <w:r w:rsidR="00AF558C">
        <w:tab/>
      </w:r>
      <w:proofErr w:type="gramStart"/>
      <w:r w:rsidR="00AF558C">
        <w:rPr>
          <w:sz w:val="18"/>
          <w:szCs w:val="18"/>
        </w:rPr>
        <w:t>muss</w:t>
      </w:r>
      <w:proofErr w:type="gramEnd"/>
      <w:r w:rsidR="00AF558C">
        <w:rPr>
          <w:sz w:val="18"/>
          <w:szCs w:val="18"/>
        </w:rPr>
        <w:t xml:space="preserve"> wie vorstehend beschrieben, jedoch unter </w:t>
      </w:r>
      <w:r w:rsidR="00AF558C">
        <w:rPr>
          <w:b/>
          <w:bCs/>
          <w:sz w:val="18"/>
          <w:szCs w:val="18"/>
        </w:rPr>
        <w:t xml:space="preserve">von </w:t>
      </w:r>
      <w:proofErr w:type="spellStart"/>
      <w:r w:rsidR="00AF558C">
        <w:rPr>
          <w:b/>
          <w:bCs/>
          <w:sz w:val="18"/>
          <w:szCs w:val="18"/>
        </w:rPr>
        <w:t>openCode</w:t>
      </w:r>
      <w:proofErr w:type="spellEnd"/>
      <w:r w:rsidR="00AF558C">
        <w:rPr>
          <w:b/>
          <w:bCs/>
          <w:sz w:val="18"/>
          <w:szCs w:val="18"/>
        </w:rPr>
        <w:t>* freigegebenen Lizenzen</w:t>
      </w:r>
      <w:r w:rsidR="00AF558C">
        <w:rPr>
          <w:sz w:val="18"/>
          <w:szCs w:val="18"/>
        </w:rPr>
        <w:t xml:space="preserve"> erfolgen.</w:t>
      </w:r>
    </w:p>
    <w:p w14:paraId="0D3F9081" w14:textId="77777777" w:rsidR="004B54D1" w:rsidRDefault="00615237">
      <w:pPr>
        <w:tabs>
          <w:tab w:val="left" w:pos="431"/>
        </w:tabs>
        <w:ind w:left="863" w:hanging="431"/>
      </w:pPr>
      <w:sdt>
        <w:sdtPr>
          <w:id w:val="1610923852"/>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muss wie vorstehend beschrieben, jedoch unter von </w:t>
      </w:r>
      <w:proofErr w:type="spellStart"/>
      <w:r w:rsidR="00AF558C">
        <w:rPr>
          <w:sz w:val="18"/>
          <w:szCs w:val="18"/>
        </w:rPr>
        <w:t>openCode</w:t>
      </w:r>
      <w:proofErr w:type="spellEnd"/>
      <w:r w:rsidR="00AF558C">
        <w:rPr>
          <w:sz w:val="18"/>
          <w:szCs w:val="18"/>
        </w:rPr>
        <w:t>* freigegebenen Lizenzen</w:t>
      </w:r>
      <w:r w:rsidR="00AF558C">
        <w:rPr>
          <w:b/>
          <w:bCs/>
          <w:sz w:val="18"/>
          <w:szCs w:val="18"/>
        </w:rPr>
        <w:t>, die keinen Copyleft*-Effekt</w:t>
      </w:r>
      <w:r w:rsidR="00AF558C">
        <w:rPr>
          <w:sz w:val="18"/>
          <w:szCs w:val="18"/>
        </w:rPr>
        <w:t xml:space="preserve"> haben, erfolgen (sog. permissive Lizenzen, z.B. MIT- oder </w:t>
      </w:r>
      <w:proofErr w:type="spellStart"/>
      <w:r w:rsidR="00AF558C">
        <w:rPr>
          <w:sz w:val="18"/>
          <w:szCs w:val="18"/>
        </w:rPr>
        <w:t>Apachelizenz</w:t>
      </w:r>
      <w:proofErr w:type="spellEnd"/>
      <w:r w:rsidR="00AF558C">
        <w:rPr>
          <w:sz w:val="18"/>
          <w:szCs w:val="18"/>
        </w:rPr>
        <w:t xml:space="preserve"> &gt; Version 1.0).</w:t>
      </w:r>
    </w:p>
    <w:p w14:paraId="5A974F92" w14:textId="77777777" w:rsidR="004B54D1" w:rsidRDefault="00615237">
      <w:pPr>
        <w:tabs>
          <w:tab w:val="left" w:pos="431"/>
        </w:tabs>
        <w:ind w:left="863" w:hanging="431"/>
      </w:pPr>
      <w:sdt>
        <w:sdtPr>
          <w:id w:val="614329039"/>
          <w14:checkbox>
            <w14:checked w14:val="0"/>
            <w14:checkedState w14:val="2612" w14:font="MS Gothic"/>
            <w14:uncheckedState w14:val="2610" w14:font="MS Gothic"/>
          </w14:checkbox>
        </w:sdtPr>
        <w:sdtEndPr/>
        <w:sdtContent>
          <w:r w:rsidR="00AF558C">
            <w:sym w:font="MS Gothic" w:char="2610"/>
          </w:r>
        </w:sdtContent>
      </w:sdt>
      <w:r w:rsidR="00AF558C">
        <w:tab/>
      </w:r>
      <w:proofErr w:type="gramStart"/>
      <w:r w:rsidR="00AF558C">
        <w:rPr>
          <w:sz w:val="18"/>
          <w:szCs w:val="18"/>
        </w:rPr>
        <w:t>muss</w:t>
      </w:r>
      <w:proofErr w:type="gramEnd"/>
      <w:r w:rsidR="00AF558C">
        <w:rPr>
          <w:sz w:val="18"/>
          <w:szCs w:val="18"/>
        </w:rPr>
        <w:t xml:space="preserve"> wie vorstehend beschrieben, jedoch unter von </w:t>
      </w:r>
      <w:proofErr w:type="spellStart"/>
      <w:r w:rsidR="00AF558C">
        <w:rPr>
          <w:sz w:val="18"/>
          <w:szCs w:val="18"/>
        </w:rPr>
        <w:t>openCode</w:t>
      </w:r>
      <w:proofErr w:type="spellEnd"/>
      <w:r w:rsidR="00AF558C">
        <w:rPr>
          <w:sz w:val="18"/>
          <w:szCs w:val="18"/>
        </w:rPr>
        <w:t>* freigegebenen Lizenzen</w:t>
      </w:r>
      <w:r w:rsidR="00AF558C">
        <w:rPr>
          <w:b/>
          <w:bCs/>
          <w:sz w:val="18"/>
          <w:szCs w:val="18"/>
        </w:rPr>
        <w:t xml:space="preserve"> mit Copyleft*-Effekt</w:t>
      </w:r>
      <w:r w:rsidR="00AF558C">
        <w:rPr>
          <w:sz w:val="18"/>
          <w:szCs w:val="18"/>
        </w:rPr>
        <w:t xml:space="preserve"> zur Verfügung gestellt werden (sog. reziproke Lizenzen, z.B. GNU GPL oder LGPL).</w:t>
      </w:r>
    </w:p>
    <w:p w14:paraId="79D48268" w14:textId="77777777" w:rsidR="004B54D1" w:rsidRDefault="00615237">
      <w:pPr>
        <w:tabs>
          <w:tab w:val="left" w:pos="431"/>
        </w:tabs>
        <w:ind w:left="863" w:hanging="431"/>
      </w:pPr>
      <w:sdt>
        <w:sdtPr>
          <w:id w:val="1851221692"/>
          <w14:checkbox>
            <w14:checked w14:val="0"/>
            <w14:checkedState w14:val="2612" w14:font="MS Gothic"/>
            <w14:uncheckedState w14:val="2610" w14:font="MS Gothic"/>
          </w14:checkbox>
        </w:sdtPr>
        <w:sdtEndPr/>
        <w:sdtContent>
          <w:r w:rsidR="00AF558C">
            <w:sym w:font="MS Gothic" w:char="2610"/>
          </w:r>
        </w:sdtContent>
      </w:sdt>
      <w:r w:rsidR="00AF558C">
        <w:tab/>
      </w:r>
      <w:proofErr w:type="gramStart"/>
      <w:r w:rsidR="00AF558C">
        <w:rPr>
          <w:sz w:val="18"/>
          <w:szCs w:val="18"/>
        </w:rPr>
        <w:t>muss</w:t>
      </w:r>
      <w:proofErr w:type="gramEnd"/>
      <w:r w:rsidR="00AF558C">
        <w:rPr>
          <w:sz w:val="18"/>
          <w:szCs w:val="18"/>
        </w:rPr>
        <w:t xml:space="preserve"> wie vorstehend beschrieben, jedoch unter der/</w:t>
      </w:r>
      <w:proofErr w:type="gramStart"/>
      <w:r w:rsidR="00AF558C">
        <w:rPr>
          <w:sz w:val="18"/>
          <w:szCs w:val="18"/>
        </w:rPr>
        <w:t xml:space="preserve">den </w:t>
      </w:r>
      <w:r w:rsidR="00AF558C">
        <w:rPr>
          <w:b/>
          <w:bCs/>
          <w:sz w:val="18"/>
          <w:szCs w:val="18"/>
        </w:rPr>
        <w:t>folgenden Lizenz</w:t>
      </w:r>
      <w:proofErr w:type="gramEnd"/>
      <w:r w:rsidR="00AF558C">
        <w:rPr>
          <w:b/>
          <w:bCs/>
          <w:sz w:val="18"/>
          <w:szCs w:val="18"/>
        </w:rPr>
        <w:t>(en)</w:t>
      </w:r>
      <w:r w:rsidR="00AF558C">
        <w:rPr>
          <w:sz w:val="18"/>
          <w:szCs w:val="18"/>
        </w:rPr>
        <w:t xml:space="preserve"> zur Verfügung gestellt werden, die den Anforderungen an </w:t>
      </w:r>
      <w:r w:rsidR="00AF558C">
        <w:rPr>
          <w:b/>
          <w:bCs/>
          <w:sz w:val="18"/>
          <w:szCs w:val="18"/>
        </w:rPr>
        <w:t xml:space="preserve">Open Source Software* </w:t>
      </w:r>
      <w:r w:rsidR="00AF558C">
        <w:rPr>
          <w:sz w:val="18"/>
          <w:szCs w:val="18"/>
        </w:rPr>
        <w:t>entsprechen: _____.</w:t>
      </w:r>
    </w:p>
    <w:p w14:paraId="689BBEF9" w14:textId="77777777" w:rsidR="004B54D1" w:rsidRDefault="00615237">
      <w:pPr>
        <w:tabs>
          <w:tab w:val="left" w:pos="431"/>
        </w:tabs>
        <w:ind w:left="863" w:hanging="431"/>
      </w:pPr>
      <w:sdt>
        <w:sdtPr>
          <w:id w:val="-200719851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Soweit die Ergebnisse der Leistungen als </w:t>
      </w:r>
      <w:r w:rsidR="00AF558C">
        <w:rPr>
          <w:b/>
          <w:bCs/>
          <w:sz w:val="18"/>
          <w:szCs w:val="18"/>
        </w:rPr>
        <w:t>Open Source Software*</w:t>
      </w:r>
      <w:r w:rsidR="00AF558C">
        <w:rPr>
          <w:sz w:val="18"/>
          <w:szCs w:val="18"/>
        </w:rPr>
        <w:t xml:space="preserve"> bereitgestellt werden müssen, wird vereinbart, dass diese ggf. gemeinsam mit folgender Software genutzt und verbreitet wird (siehe Ziffer 3.2 EVB-IT Dienstleistungs-AGB): _____.</w:t>
      </w:r>
    </w:p>
    <w:p w14:paraId="39FA4594" w14:textId="77777777" w:rsidR="004B54D1" w:rsidRDefault="00615237">
      <w:pPr>
        <w:tabs>
          <w:tab w:val="left" w:pos="431"/>
        </w:tabs>
        <w:ind w:left="431" w:hanging="431"/>
      </w:pPr>
      <w:sdt>
        <w:sdtPr>
          <w:id w:val="-537504102"/>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Von Ziffer 3.1 EVB-IT Dienstleistungs-AGB abweichende Nutzungsrechte sind in Anlage Nr. _____ geregelt.</w:t>
      </w:r>
    </w:p>
    <w:p w14:paraId="514C008D" w14:textId="77777777" w:rsidR="004B54D1" w:rsidRDefault="00615237">
      <w:pPr>
        <w:tabs>
          <w:tab w:val="left" w:pos="431"/>
        </w:tabs>
        <w:ind w:left="431" w:hanging="431"/>
      </w:pPr>
      <w:sdt>
        <w:sdtPr>
          <w:id w:val="-152939794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Für Erfindungen, die anlässlich der Vertragserfüllung gemacht werden, gelten abweichend von Ziffer 4 EVB-IT Dienstleistungs-AGB die Regelungen in Anlage Nr. _____.</w:t>
      </w:r>
    </w:p>
    <w:p w14:paraId="6BBE0D7E" w14:textId="77777777" w:rsidR="004B54D1" w:rsidRDefault="00615237">
      <w:pPr>
        <w:tabs>
          <w:tab w:val="left" w:pos="431"/>
        </w:tabs>
        <w:ind w:left="431" w:hanging="431"/>
      </w:pPr>
      <w:sdt>
        <w:sdtPr>
          <w:id w:val="114377646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Abweichend von Ziffer 3.4 EVB-IT Dienstleistungs-AGB darf der Auftragnehmer </w:t>
      </w:r>
      <w:r w:rsidR="00AF558C">
        <w:rPr>
          <w:b/>
          <w:bCs/>
          <w:sz w:val="18"/>
          <w:szCs w:val="18"/>
        </w:rPr>
        <w:t>vorbestehende Software bzw. Softwareteile</w:t>
      </w:r>
      <w:r w:rsidR="00AF558C">
        <w:rPr>
          <w:sz w:val="18"/>
          <w:szCs w:val="18"/>
        </w:rPr>
        <w:t xml:space="preserve"> auch ohne Zustimmung des Auftraggebers in die Leistungsergebnisse integrieren, sofern daran Nutzungsrechte wie an den Leistungsergebnissen im Übrigen verschafft werden.</w:t>
      </w:r>
    </w:p>
    <w:p w14:paraId="751886AB" w14:textId="579B60DF" w:rsidR="004B54D1" w:rsidRDefault="00AF558C">
      <w:pPr>
        <w:pStyle w:val="berschrift1"/>
        <w:keepNext/>
        <w:numPr>
          <w:ilvl w:val="0"/>
          <w:numId w:val="2"/>
        </w:numPr>
      </w:pPr>
      <w:bookmarkStart w:id="26" w:name="_Toc228270934"/>
      <w:r>
        <w:rPr>
          <w:sz w:val="18"/>
          <w:szCs w:val="18"/>
        </w:rPr>
        <w:t xml:space="preserve">Quellcode* und Software Bill </w:t>
      </w:r>
      <w:proofErr w:type="spellStart"/>
      <w:r>
        <w:rPr>
          <w:sz w:val="18"/>
          <w:szCs w:val="18"/>
        </w:rPr>
        <w:t>of</w:t>
      </w:r>
      <w:proofErr w:type="spellEnd"/>
      <w:r>
        <w:rPr>
          <w:sz w:val="18"/>
          <w:szCs w:val="18"/>
        </w:rPr>
        <w:t xml:space="preserve"> Materials (SBOM)</w:t>
      </w:r>
      <w:r w:rsidR="00F64C56">
        <w:rPr>
          <w:sz w:val="18"/>
          <w:szCs w:val="18"/>
        </w:rPr>
        <w:t xml:space="preserve"> </w:t>
      </w:r>
      <w:r w:rsidR="00F64C56" w:rsidRPr="00AC0FF2">
        <w:rPr>
          <w:i/>
          <w:iCs/>
          <w:color w:val="0070C0"/>
          <w:sz w:val="18"/>
          <w:szCs w:val="18"/>
        </w:rPr>
        <w:t>(entfällt)</w:t>
      </w:r>
      <w:bookmarkEnd w:id="26"/>
    </w:p>
    <w:p w14:paraId="48F33D8A" w14:textId="77777777" w:rsidR="004B54D1" w:rsidRDefault="00AF558C">
      <w:r>
        <w:rPr>
          <w:sz w:val="18"/>
          <w:szCs w:val="18"/>
        </w:rPr>
        <w:t>Im Falle der Erstellung oder Bearbeitung von Software:</w:t>
      </w:r>
    </w:p>
    <w:p w14:paraId="368CB4DE" w14:textId="77777777" w:rsidR="004B54D1" w:rsidRDefault="00615237">
      <w:pPr>
        <w:tabs>
          <w:tab w:val="left" w:pos="431"/>
        </w:tabs>
        <w:ind w:left="431" w:hanging="431"/>
      </w:pPr>
      <w:sdt>
        <w:sdtPr>
          <w:id w:val="-1651284463"/>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ist gemäß Ziffer 3.7 EVB-IT Dienstleistungs-AGB der jeweils aktuelle Stand der Software, einschließlich der Quellcodes* auf folgendem vom Auftraggeber zur Verfügung gestellten </w:t>
      </w:r>
      <w:proofErr w:type="spellStart"/>
      <w:r w:rsidR="00AF558C">
        <w:rPr>
          <w:sz w:val="18"/>
          <w:szCs w:val="18"/>
        </w:rPr>
        <w:t>Quellcoderepository</w:t>
      </w:r>
      <w:proofErr w:type="spellEnd"/>
      <w:r w:rsidR="00AF558C">
        <w:rPr>
          <w:sz w:val="18"/>
          <w:szCs w:val="18"/>
        </w:rPr>
        <w:t xml:space="preserve"> zu speichern: _____.</w:t>
      </w:r>
    </w:p>
    <w:p w14:paraId="4F038B67" w14:textId="77777777" w:rsidR="004B54D1" w:rsidRDefault="00615237">
      <w:pPr>
        <w:tabs>
          <w:tab w:val="left" w:pos="431"/>
        </w:tabs>
        <w:ind w:left="431" w:hanging="431"/>
      </w:pPr>
      <w:sdt>
        <w:sdtPr>
          <w:id w:val="9838423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wird abweichend von Ziffer 3.7 EVB-IT Dienstleistungs-AGB der jeweils aktuelle Stand der Software, einschließlich der Quellcodes* wie folgt gespeichert und dem Auftraggeber zur Verfügung gestellt: _____.</w:t>
      </w:r>
    </w:p>
    <w:p w14:paraId="5607D7B1" w14:textId="77777777" w:rsidR="004B54D1" w:rsidRDefault="00615237">
      <w:pPr>
        <w:tabs>
          <w:tab w:val="left" w:pos="431"/>
        </w:tabs>
        <w:ind w:left="431" w:hanging="431"/>
      </w:pPr>
      <w:sdt>
        <w:sdtPr>
          <w:id w:val="-1201471422"/>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wird abweichend von Ziffer 3.7 EVB-IT Dienstleistungs-AGB der jeweils aktuelle Stand der Software, einschließlich der Quellcodes* nicht </w:t>
      </w:r>
      <w:proofErr w:type="gramStart"/>
      <w:r w:rsidR="00AF558C">
        <w:rPr>
          <w:sz w:val="18"/>
          <w:szCs w:val="18"/>
        </w:rPr>
        <w:t>täglich</w:t>
      </w:r>
      <w:proofErr w:type="gramEnd"/>
      <w:r w:rsidR="00AF558C">
        <w:rPr>
          <w:sz w:val="18"/>
          <w:szCs w:val="18"/>
        </w:rPr>
        <w:t xml:space="preserve"> sondern _____ (z.B. am Ende jeder Arbeitswoche) abgespeichert.</w:t>
      </w:r>
    </w:p>
    <w:p w14:paraId="05EA8303" w14:textId="77777777" w:rsidR="004B54D1" w:rsidRDefault="00615237">
      <w:pPr>
        <w:tabs>
          <w:tab w:val="left" w:pos="431"/>
        </w:tabs>
        <w:ind w:left="431" w:hanging="431"/>
      </w:pPr>
      <w:sdt>
        <w:sdtPr>
          <w:id w:val="52806790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erfolgt die Übergabe des Quellcodes* auch am Ende jedes Leistungsmonats in elektronischer Form auf einem Datenträger.</w:t>
      </w:r>
    </w:p>
    <w:p w14:paraId="10B0B82D" w14:textId="77777777" w:rsidR="004B54D1" w:rsidRDefault="00AF558C">
      <w:r>
        <w:rPr>
          <w:sz w:val="18"/>
          <w:szCs w:val="18"/>
        </w:rPr>
        <w:t>Die Pflichten in Bezug auf die Übergabe des Quellcodes* von Open Source Software* bleiben von den vereinbarten Abweichungen nach dieser Nummer 10 unberührt.</w:t>
      </w:r>
    </w:p>
    <w:p w14:paraId="66963EA8" w14:textId="77777777" w:rsidR="004B54D1" w:rsidRDefault="00AF558C">
      <w:r>
        <w:rPr>
          <w:sz w:val="18"/>
          <w:szCs w:val="18"/>
        </w:rPr>
        <w:t xml:space="preserve"> </w:t>
      </w:r>
    </w:p>
    <w:p w14:paraId="2CEEA898" w14:textId="77777777" w:rsidR="004B54D1" w:rsidRDefault="00615237">
      <w:pPr>
        <w:tabs>
          <w:tab w:val="left" w:pos="431"/>
        </w:tabs>
        <w:ind w:left="431" w:hanging="431"/>
      </w:pPr>
      <w:sdt>
        <w:sdtPr>
          <w:id w:val="-1900741603"/>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Der Auftragnehmer stellt dem Auftraggeber eine Software Bill </w:t>
      </w:r>
      <w:proofErr w:type="spellStart"/>
      <w:r w:rsidR="00AF558C">
        <w:rPr>
          <w:sz w:val="18"/>
          <w:szCs w:val="18"/>
        </w:rPr>
        <w:t>of</w:t>
      </w:r>
      <w:proofErr w:type="spellEnd"/>
      <w:r w:rsidR="00AF558C">
        <w:rPr>
          <w:sz w:val="18"/>
          <w:szCs w:val="18"/>
        </w:rPr>
        <w:t xml:space="preserve"> Materials (SBOM) gemäß BSI TR-03183-2 für den jeweils aktuellen Stand der Software</w:t>
      </w:r>
    </w:p>
    <w:p w14:paraId="5AC6A8D5" w14:textId="77777777" w:rsidR="004B54D1" w:rsidRDefault="00615237">
      <w:pPr>
        <w:tabs>
          <w:tab w:val="left" w:pos="431"/>
        </w:tabs>
        <w:ind w:left="863" w:hanging="431"/>
      </w:pPr>
      <w:sdt>
        <w:sdtPr>
          <w:id w:val="136555794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im Format SPDX</w:t>
      </w:r>
    </w:p>
    <w:p w14:paraId="1247D683" w14:textId="77777777" w:rsidR="004B54D1" w:rsidRDefault="00615237">
      <w:pPr>
        <w:tabs>
          <w:tab w:val="left" w:pos="431"/>
        </w:tabs>
        <w:ind w:left="863" w:hanging="431"/>
      </w:pPr>
      <w:sdt>
        <w:sdtPr>
          <w:id w:val="6931553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im Format </w:t>
      </w:r>
      <w:proofErr w:type="spellStart"/>
      <w:r w:rsidR="00AF558C">
        <w:rPr>
          <w:sz w:val="18"/>
          <w:szCs w:val="18"/>
        </w:rPr>
        <w:t>CycloneDX</w:t>
      </w:r>
      <w:proofErr w:type="spellEnd"/>
    </w:p>
    <w:p w14:paraId="68FD1EFA" w14:textId="77777777" w:rsidR="004B54D1" w:rsidRDefault="00AF558C">
      <w:r>
        <w:rPr>
          <w:sz w:val="18"/>
          <w:szCs w:val="18"/>
        </w:rPr>
        <w:t>zur Verfügung</w:t>
      </w:r>
      <w:r>
        <w:rPr>
          <w:color w:val="121212"/>
          <w:sz w:val="18"/>
          <w:szCs w:val="18"/>
        </w:rPr>
        <w:t>.</w:t>
      </w:r>
    </w:p>
    <w:p w14:paraId="519A5049" w14:textId="7C2E401C" w:rsidR="004B54D1" w:rsidRDefault="00AF558C">
      <w:pPr>
        <w:pStyle w:val="berschrift1"/>
        <w:keepNext/>
        <w:numPr>
          <w:ilvl w:val="0"/>
          <w:numId w:val="2"/>
        </w:numPr>
      </w:pPr>
      <w:bookmarkStart w:id="27" w:name="_Toc228270935"/>
      <w:r>
        <w:rPr>
          <w:sz w:val="18"/>
          <w:szCs w:val="18"/>
        </w:rPr>
        <w:t>Abweichende Haftungsregelungen</w:t>
      </w:r>
      <w:r w:rsidR="00F64C56">
        <w:rPr>
          <w:sz w:val="18"/>
          <w:szCs w:val="18"/>
        </w:rPr>
        <w:t xml:space="preserve"> </w:t>
      </w:r>
      <w:r w:rsidR="00F64C56" w:rsidRPr="00AC0FF2">
        <w:rPr>
          <w:i/>
          <w:iCs/>
          <w:color w:val="0070C0"/>
          <w:sz w:val="18"/>
          <w:szCs w:val="18"/>
        </w:rPr>
        <w:t>(entfällt)</w:t>
      </w:r>
      <w:bookmarkEnd w:id="27"/>
    </w:p>
    <w:p w14:paraId="2806D6D7" w14:textId="77777777" w:rsidR="004B54D1" w:rsidRDefault="00615237">
      <w:pPr>
        <w:tabs>
          <w:tab w:val="left" w:pos="431"/>
        </w:tabs>
        <w:ind w:left="431" w:hanging="431"/>
      </w:pPr>
      <w:sdt>
        <w:sdtPr>
          <w:id w:val="11534612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13.1 EVB-IT Dienstleistungs-AGB beträgt die Haftungsobergrenze bei leicht fahrlässigen Pflichtverletzungen</w:t>
      </w:r>
    </w:p>
    <w:p w14:paraId="296CB32C" w14:textId="77777777" w:rsidR="004B54D1" w:rsidRDefault="00615237">
      <w:pPr>
        <w:tabs>
          <w:tab w:val="left" w:pos="431"/>
        </w:tabs>
        <w:ind w:left="863" w:hanging="431"/>
      </w:pPr>
      <w:sdt>
        <w:sdtPr>
          <w:id w:val="99360932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pro Schadensfall _____ Euro.</w:t>
      </w:r>
    </w:p>
    <w:p w14:paraId="4A227A3F" w14:textId="77777777" w:rsidR="004B54D1" w:rsidRDefault="00615237">
      <w:pPr>
        <w:tabs>
          <w:tab w:val="left" w:pos="431"/>
        </w:tabs>
        <w:ind w:left="863" w:hanging="431"/>
      </w:pPr>
      <w:sdt>
        <w:sdtPr>
          <w:id w:val="45853902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insgesamt für diesen Vertrag _____ Euro.</w:t>
      </w:r>
    </w:p>
    <w:p w14:paraId="27B8A5DE" w14:textId="77777777" w:rsidR="004B54D1" w:rsidRDefault="00615237">
      <w:pPr>
        <w:tabs>
          <w:tab w:val="left" w:pos="431"/>
        </w:tabs>
        <w:ind w:left="431" w:hanging="431"/>
      </w:pPr>
      <w:sdt>
        <w:sdtPr>
          <w:id w:val="-7166636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13.1 EVB-IT Dienstleistungs-AGB gelten für die Haftung bei leicht fahrlässigen Pflichtverletzungen die Regelungen gemäß Anlage Nr. _____.</w:t>
      </w:r>
    </w:p>
    <w:p w14:paraId="71C00D76" w14:textId="77777777" w:rsidR="004B54D1" w:rsidRDefault="00615237">
      <w:pPr>
        <w:tabs>
          <w:tab w:val="left" w:pos="431"/>
        </w:tabs>
        <w:ind w:left="431" w:hanging="431"/>
      </w:pPr>
      <w:sdt>
        <w:sdtPr>
          <w:id w:val="525990255"/>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13.3 EVB-IT Dienstleistungs-AGB haftet der Auftragnehmer auch für entgangenen Gewinn.</w:t>
      </w:r>
    </w:p>
    <w:p w14:paraId="6FD16392" w14:textId="77777777" w:rsidR="004B54D1" w:rsidRDefault="00AF558C">
      <w:pPr>
        <w:pStyle w:val="berschrift1"/>
        <w:keepNext/>
        <w:numPr>
          <w:ilvl w:val="0"/>
          <w:numId w:val="2"/>
        </w:numPr>
      </w:pPr>
      <w:bookmarkStart w:id="28" w:name="_Toc228270936"/>
      <w:r>
        <w:rPr>
          <w:sz w:val="18"/>
          <w:szCs w:val="18"/>
        </w:rPr>
        <w:lastRenderedPageBreak/>
        <w:t>Vertragsstrafen</w:t>
      </w:r>
      <w:bookmarkEnd w:id="28"/>
    </w:p>
    <w:p w14:paraId="4EE5D40B" w14:textId="77777777" w:rsidR="004B54D1" w:rsidRDefault="00615237">
      <w:pPr>
        <w:tabs>
          <w:tab w:val="left" w:pos="431"/>
        </w:tabs>
        <w:ind w:left="431" w:hanging="431"/>
      </w:pPr>
      <w:sdt>
        <w:sdtPr>
          <w:id w:val="-2089451148"/>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 xml:space="preserve">Als </w:t>
      </w:r>
      <w:proofErr w:type="spellStart"/>
      <w:r w:rsidR="00AF558C">
        <w:rPr>
          <w:sz w:val="18"/>
          <w:szCs w:val="18"/>
        </w:rPr>
        <w:t>vertragsstrafenrelevant</w:t>
      </w:r>
      <w:proofErr w:type="spellEnd"/>
      <w:r w:rsidR="00AF558C">
        <w:rPr>
          <w:sz w:val="18"/>
          <w:szCs w:val="18"/>
        </w:rPr>
        <w:t xml:space="preserve"> im Sinne von Ziffer 10.3 EVB-IT Dienstleistungs-AGB gelten die in Nummer 3.1 lfd. Nr. _____ vereinbarten Leistungstermine.</w:t>
      </w:r>
    </w:p>
    <w:p w14:paraId="62049B83" w14:textId="77777777" w:rsidR="004B54D1" w:rsidRDefault="00615237">
      <w:pPr>
        <w:tabs>
          <w:tab w:val="left" w:pos="431"/>
        </w:tabs>
        <w:ind w:left="431" w:hanging="431"/>
      </w:pPr>
      <w:sdt>
        <w:sdtPr>
          <w:id w:val="-182195261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10.3 EVB-IT Dienstleistungs-AGB wird für Leistungen gemäß Nummer 3.1 lfd. Nr. _____ die Vertragsstrafenregelung gemäß Anlage Nr. _____ vereinbart.</w:t>
      </w:r>
    </w:p>
    <w:p w14:paraId="65CED18C" w14:textId="77777777" w:rsidR="004B54D1" w:rsidRDefault="00615237">
      <w:pPr>
        <w:tabs>
          <w:tab w:val="left" w:pos="431"/>
        </w:tabs>
        <w:ind w:left="431" w:hanging="431"/>
      </w:pPr>
      <w:sdt>
        <w:sdtPr>
          <w:id w:val="43024039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Für die Nichteinhaltung von Reaktionszeiten* gilt die Vertragsstrafenregelung aus Ziffer 10.4 EVB-IT Dienstleistungs-AGB.</w:t>
      </w:r>
    </w:p>
    <w:p w14:paraId="4A49C359" w14:textId="77777777" w:rsidR="004B54D1" w:rsidRDefault="00615237">
      <w:pPr>
        <w:tabs>
          <w:tab w:val="left" w:pos="431"/>
        </w:tabs>
        <w:ind w:left="431" w:hanging="431"/>
      </w:pPr>
      <w:sdt>
        <w:sdtPr>
          <w:id w:val="-157543484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Für die Nichteinhaltung von Reaktionszeiten* gelten die Regelungen in Anlage Nr. _____.</w:t>
      </w:r>
    </w:p>
    <w:p w14:paraId="0AD7FEDC" w14:textId="77777777" w:rsidR="004B54D1" w:rsidRDefault="00615237">
      <w:pPr>
        <w:tabs>
          <w:tab w:val="left" w:pos="431"/>
        </w:tabs>
        <w:ind w:left="431" w:hanging="431"/>
      </w:pPr>
      <w:sdt>
        <w:sdtPr>
          <w:id w:val="-185587278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Für jeden Verstoß gegen Ziffer 1.5 oder Ziffer 1.6 der EVB-IT Dienstleistungs-AGB wird eine Vertragsstrafe in Höhe von _____ Euro vereinbart. Dies gilt nicht, wenn der Auftragnehmer den Verstoß nicht zu vertreten hat.</w:t>
      </w:r>
    </w:p>
    <w:p w14:paraId="1B58E304" w14:textId="77777777" w:rsidR="004B54D1" w:rsidRDefault="00615237">
      <w:pPr>
        <w:tabs>
          <w:tab w:val="left" w:pos="431"/>
        </w:tabs>
        <w:ind w:left="431" w:hanging="431"/>
        <w:rPr>
          <w:sz w:val="18"/>
          <w:szCs w:val="18"/>
        </w:rPr>
      </w:pPr>
      <w:sdt>
        <w:sdtPr>
          <w:id w:val="193824627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Für jeden Verstoß des Auftragnehmers gegen die Regelung im ersten Aufzählungspunkt der Ziffer 8.3 EVB-IT Dienstleistungs-AGB wird eine Vertragsstrafe in Höhe von _____ Euro vereinbart. Dies gilt nicht, wenn der Auftragnehmer den Verstoß nicht zu vertreten hat.</w:t>
      </w:r>
    </w:p>
    <w:p w14:paraId="64456CA5" w14:textId="4440C60D" w:rsidR="00F64C56" w:rsidRPr="00F64C56" w:rsidRDefault="00615237">
      <w:pPr>
        <w:tabs>
          <w:tab w:val="left" w:pos="431"/>
        </w:tabs>
        <w:ind w:left="431" w:hanging="431"/>
        <w:rPr>
          <w:sz w:val="18"/>
          <w:szCs w:val="18"/>
        </w:rPr>
      </w:pPr>
      <w:sdt>
        <w:sdtPr>
          <w:rPr>
            <w:color w:val="0070C0"/>
          </w:rPr>
          <w:id w:val="-1156610098"/>
          <w14:checkbox>
            <w14:checked w14:val="1"/>
            <w14:checkedState w14:val="2612" w14:font="MS Gothic"/>
            <w14:uncheckedState w14:val="2610" w14:font="MS Gothic"/>
          </w14:checkbox>
        </w:sdtPr>
        <w:sdtEndPr/>
        <w:sdtContent>
          <w:r w:rsidR="00F64C56" w:rsidRPr="00571BBA">
            <w:rPr>
              <w:rFonts w:ascii="MS Gothic" w:eastAsia="MS Gothic" w:hAnsi="MS Gothic" w:hint="eastAsia"/>
              <w:color w:val="0070C0"/>
            </w:rPr>
            <w:t>☒</w:t>
          </w:r>
        </w:sdtContent>
      </w:sdt>
      <w:r w:rsidR="00F64C56" w:rsidRPr="00571BBA">
        <w:rPr>
          <w:color w:val="0070C0"/>
        </w:rPr>
        <w:tab/>
      </w:r>
      <w:r w:rsidR="00F64C56" w:rsidRPr="00F64C56">
        <w:rPr>
          <w:color w:val="0070C0"/>
          <w:sz w:val="18"/>
          <w:szCs w:val="18"/>
        </w:rPr>
        <w:t>Für schuldhafte Verstöße gegen die Sicherstellungspflicht einer objektiven, wettbewerbsneutralen Leistungserbringung (Wettbewerbsneutralität) gilt die Vertragsstrafenregelung zur Wettbewerbsneutralität gemäß Nr. 15 Sonstige Vereinbarungen.</w:t>
      </w:r>
    </w:p>
    <w:p w14:paraId="3C09C08F" w14:textId="77777777" w:rsidR="004B54D1" w:rsidRDefault="00AF558C">
      <w:pPr>
        <w:pStyle w:val="berschrift1"/>
        <w:keepNext/>
        <w:numPr>
          <w:ilvl w:val="0"/>
          <w:numId w:val="2"/>
        </w:numPr>
      </w:pPr>
      <w:bookmarkStart w:id="29" w:name="_Toc228270937"/>
      <w:r>
        <w:rPr>
          <w:sz w:val="18"/>
          <w:szCs w:val="18"/>
        </w:rPr>
        <w:t>Weitere Regelungen</w:t>
      </w:r>
      <w:bookmarkEnd w:id="29"/>
    </w:p>
    <w:p w14:paraId="5D2CF8F3" w14:textId="77777777" w:rsidR="004B54D1" w:rsidRDefault="00AF558C">
      <w:pPr>
        <w:pStyle w:val="berschrift2"/>
        <w:keepNext/>
        <w:numPr>
          <w:ilvl w:val="1"/>
          <w:numId w:val="2"/>
        </w:numPr>
      </w:pPr>
      <w:bookmarkStart w:id="30" w:name="_Toc228270938"/>
      <w:r>
        <w:rPr>
          <w:sz w:val="18"/>
          <w:szCs w:val="18"/>
        </w:rPr>
        <w:t>Datenschutz, Geheimhaltung und Sicherheit</w:t>
      </w:r>
      <w:bookmarkEnd w:id="30"/>
    </w:p>
    <w:p w14:paraId="21577BAA" w14:textId="77777777" w:rsidR="004B54D1" w:rsidRDefault="00AF558C">
      <w:r>
        <w:rPr>
          <w:sz w:val="18"/>
          <w:szCs w:val="18"/>
        </w:rPr>
        <w:t>Der Auftragnehmer verpflichtet sich für die Laufzeit des Vertrages</w:t>
      </w:r>
    </w:p>
    <w:p w14:paraId="342FE620" w14:textId="77777777" w:rsidR="004B54D1" w:rsidRDefault="00615237">
      <w:pPr>
        <w:tabs>
          <w:tab w:val="left" w:pos="431"/>
        </w:tabs>
        <w:ind w:left="431" w:hanging="431"/>
      </w:pPr>
      <w:sdt>
        <w:sdtPr>
          <w:id w:val="786632912"/>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bei der Erbringung der vertraglichen Leistungen die Regelungen zur IT-Sicherheit gemäß Anlage Nr. _____ zu beachten.</w:t>
      </w:r>
    </w:p>
    <w:p w14:paraId="2C9C2A66" w14:textId="77777777" w:rsidR="004B54D1" w:rsidRDefault="00615237">
      <w:pPr>
        <w:tabs>
          <w:tab w:val="left" w:pos="431"/>
        </w:tabs>
        <w:ind w:left="431" w:hanging="431"/>
      </w:pPr>
      <w:sdt>
        <w:sdtPr>
          <w:id w:val="118239253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der Geheimschutzbetreuung gemäß Anlage Nr. _____ zu unterstellen.</w:t>
      </w:r>
    </w:p>
    <w:p w14:paraId="7E135D8C" w14:textId="77777777" w:rsidR="004B54D1" w:rsidRDefault="00615237">
      <w:pPr>
        <w:tabs>
          <w:tab w:val="left" w:pos="431"/>
        </w:tabs>
        <w:ind w:left="431" w:hanging="431"/>
      </w:pPr>
      <w:sdt>
        <w:sdtPr>
          <w:id w:val="-581992230"/>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Regelungen des Auftraggebers zur Sicherheit am Einsatzort gemäß Anlage Nr. _____ zu beachten.</w:t>
      </w:r>
    </w:p>
    <w:p w14:paraId="47F8C389" w14:textId="77777777" w:rsidR="004B54D1" w:rsidRDefault="00615237">
      <w:pPr>
        <w:tabs>
          <w:tab w:val="left" w:pos="431"/>
        </w:tabs>
        <w:ind w:left="431" w:hanging="431"/>
      </w:pPr>
      <w:sdt>
        <w:sdtPr>
          <w:id w:val="-212067356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folgende weitere Regelungen einzuhalten: _____.</w:t>
      </w:r>
    </w:p>
    <w:p w14:paraId="2D724C64" w14:textId="6FE14314" w:rsidR="004B54D1" w:rsidRPr="00F64C56" w:rsidRDefault="00615237">
      <w:pPr>
        <w:tabs>
          <w:tab w:val="left" w:pos="431"/>
        </w:tabs>
        <w:ind w:left="431" w:hanging="431"/>
        <w:rPr>
          <w:color w:val="0070C0"/>
        </w:rPr>
      </w:pPr>
      <w:sdt>
        <w:sdtPr>
          <w:rPr>
            <w:color w:val="0070C0"/>
          </w:rPr>
          <w:id w:val="287243414"/>
          <w14:checkbox>
            <w14:checked w14:val="1"/>
            <w14:checkedState w14:val="2612" w14:font="MS Gothic"/>
            <w14:uncheckedState w14:val="2610" w14:font="MS Gothic"/>
          </w14:checkbox>
        </w:sdtPr>
        <w:sdtEndPr/>
        <w:sdtContent>
          <w:r w:rsidR="00F64C56" w:rsidRPr="00F64C56">
            <w:rPr>
              <w:rFonts w:ascii="MS Gothic" w:eastAsia="MS Gothic" w:hAnsi="MS Gothic" w:hint="eastAsia"/>
              <w:color w:val="0070C0"/>
            </w:rPr>
            <w:t>☒</w:t>
          </w:r>
        </w:sdtContent>
      </w:sdt>
      <w:r w:rsidR="00AF558C" w:rsidRPr="00F64C56">
        <w:rPr>
          <w:color w:val="0070C0"/>
        </w:rPr>
        <w:tab/>
      </w:r>
      <w:r w:rsidR="00AF558C">
        <w:rPr>
          <w:sz w:val="18"/>
          <w:szCs w:val="18"/>
        </w:rPr>
        <w:t xml:space="preserve">Ergänzend zu </w:t>
      </w:r>
      <w:r w:rsidR="00AF558C" w:rsidRPr="00F64C56">
        <w:rPr>
          <w:strike/>
          <w:color w:val="0070C0"/>
          <w:sz w:val="18"/>
          <w:szCs w:val="18"/>
        </w:rPr>
        <w:t>bzw. abweichend von</w:t>
      </w:r>
      <w:r w:rsidR="00AF558C" w:rsidRPr="00F64C56">
        <w:rPr>
          <w:color w:val="0070C0"/>
          <w:sz w:val="18"/>
          <w:szCs w:val="18"/>
        </w:rPr>
        <w:t xml:space="preserve"> </w:t>
      </w:r>
      <w:r w:rsidR="00AF558C">
        <w:rPr>
          <w:sz w:val="18"/>
          <w:szCs w:val="18"/>
        </w:rPr>
        <w:t xml:space="preserve">Ziffer 19 EVB-IT Dienstleistungs-AGB ergeben sich Regelungen zur Geheimhaltung bzw. zur Sicherheit aus </w:t>
      </w:r>
      <w:r w:rsidR="00F64C56" w:rsidRPr="00F64C56">
        <w:rPr>
          <w:color w:val="0070C0"/>
          <w:sz w:val="18"/>
          <w:szCs w:val="18"/>
        </w:rPr>
        <w:t xml:space="preserve">Nr. 15.4 (Datenschutz, Geheimhaltung und Sicherheit). </w:t>
      </w:r>
      <w:r w:rsidR="00AF558C" w:rsidRPr="00F64C56">
        <w:rPr>
          <w:strike/>
          <w:color w:val="0070C0"/>
          <w:sz w:val="18"/>
          <w:szCs w:val="18"/>
        </w:rPr>
        <w:t>Anlage Nr.</w:t>
      </w:r>
    </w:p>
    <w:p w14:paraId="14E96834" w14:textId="77777777" w:rsidR="004B54D1" w:rsidRDefault="00615237">
      <w:pPr>
        <w:tabs>
          <w:tab w:val="left" w:pos="431"/>
        </w:tabs>
        <w:ind w:left="431" w:hanging="431"/>
      </w:pPr>
      <w:sdt>
        <w:sdtPr>
          <w:id w:val="1889445657"/>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Da durch den Auftragnehmer personenbezogene Daten im Auftrag des Auftraggebers verarbeitet werden sollen (Auftragsverarbeitung), treffen die Parteien in Anlage Nr. _____ eine schriftliche Vereinbarung, die zumindest die gesetzlichen Mindestanforderungen beinhaltet.</w:t>
      </w:r>
    </w:p>
    <w:p w14:paraId="594F5E7E" w14:textId="77777777" w:rsidR="004B54D1" w:rsidRDefault="00615237">
      <w:pPr>
        <w:tabs>
          <w:tab w:val="left" w:pos="431"/>
        </w:tabs>
        <w:ind w:left="431" w:hanging="431"/>
      </w:pPr>
      <w:sdt>
        <w:sdtPr>
          <w:id w:val="-61721479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Parteien treffen sonstige Vereinbarungen zum Datenschutz gemäß Anlage Nr. _____.</w:t>
      </w:r>
    </w:p>
    <w:p w14:paraId="54E8EC2D" w14:textId="77777777" w:rsidR="004B54D1" w:rsidRDefault="00AF558C">
      <w:pPr>
        <w:pStyle w:val="berschrift2"/>
        <w:keepNext/>
        <w:numPr>
          <w:ilvl w:val="1"/>
          <w:numId w:val="2"/>
        </w:numPr>
      </w:pPr>
      <w:bookmarkStart w:id="31" w:name="_Toc228270939"/>
      <w:r>
        <w:rPr>
          <w:sz w:val="18"/>
          <w:szCs w:val="18"/>
        </w:rPr>
        <w:t>Haftpflichtversicherung</w:t>
      </w:r>
      <w:bookmarkEnd w:id="31"/>
    </w:p>
    <w:p w14:paraId="47729A64" w14:textId="3324F88E" w:rsidR="00F64C56" w:rsidRPr="00F64C56" w:rsidRDefault="00615237" w:rsidP="00F64C56">
      <w:pPr>
        <w:tabs>
          <w:tab w:val="left" w:pos="431"/>
        </w:tabs>
        <w:ind w:left="431" w:hanging="431"/>
        <w:rPr>
          <w:color w:val="0070C0"/>
          <w:sz w:val="18"/>
          <w:szCs w:val="18"/>
        </w:rPr>
      </w:pPr>
      <w:sdt>
        <w:sdtPr>
          <w:rPr>
            <w:color w:val="0070C0"/>
          </w:rPr>
          <w:id w:val="1778824405"/>
          <w14:checkbox>
            <w14:checked w14:val="1"/>
            <w14:checkedState w14:val="2612" w14:font="MS Gothic"/>
            <w14:uncheckedState w14:val="2610" w14:font="MS Gothic"/>
          </w14:checkbox>
        </w:sdtPr>
        <w:sdtEndPr/>
        <w:sdtContent>
          <w:r w:rsidR="00F64C56" w:rsidRPr="00F64C56">
            <w:rPr>
              <w:rFonts w:ascii="MS Gothic" w:eastAsia="MS Gothic" w:hAnsi="MS Gothic" w:hint="eastAsia"/>
              <w:color w:val="0070C0"/>
            </w:rPr>
            <w:t>☒</w:t>
          </w:r>
        </w:sdtContent>
      </w:sdt>
      <w:r w:rsidR="00AF558C" w:rsidRPr="00F64C56">
        <w:rPr>
          <w:color w:val="0070C0"/>
        </w:rPr>
        <w:tab/>
      </w:r>
      <w:r w:rsidR="00AF558C">
        <w:rPr>
          <w:sz w:val="18"/>
          <w:szCs w:val="18"/>
        </w:rPr>
        <w:t>Der Nachweis einer Haftpflichtversicherung gemäß Ziffer 18 EVB-IT Dienstleistungs-AGB wird vereinbart</w:t>
      </w:r>
      <w:r w:rsidR="00F64C56" w:rsidRPr="00F64C56">
        <w:t xml:space="preserve"> </w:t>
      </w:r>
      <w:r w:rsidR="00F64C56" w:rsidRPr="00F64C56">
        <w:rPr>
          <w:color w:val="0070C0"/>
          <w:sz w:val="18"/>
          <w:szCs w:val="18"/>
        </w:rPr>
        <w:t xml:space="preserve">mit der Maßgabe, dass die Versicherungssumme mindestens </w:t>
      </w:r>
      <w:r w:rsidR="00F64C56">
        <w:rPr>
          <w:color w:val="0070C0"/>
          <w:sz w:val="18"/>
          <w:szCs w:val="18"/>
        </w:rPr>
        <w:t>5</w:t>
      </w:r>
      <w:r w:rsidR="00F64C56" w:rsidRPr="00F64C56">
        <w:rPr>
          <w:color w:val="0070C0"/>
          <w:sz w:val="18"/>
          <w:szCs w:val="18"/>
        </w:rPr>
        <w:t xml:space="preserve">00.000,00 Euro je Schadensereignis für Sach- und Personenschäden und mindestens 500.000,00 Euro je Schadensereignis für Vermögensschäden aus der Tätigkeit als Web-, IT- oder Telekommunikationsdienstleister (oder vergleichbar) betragen. </w:t>
      </w:r>
    </w:p>
    <w:p w14:paraId="06B9637A" w14:textId="1299C566" w:rsidR="004B54D1" w:rsidRPr="00F64C56" w:rsidRDefault="00F64C56" w:rsidP="00F64C56">
      <w:pPr>
        <w:tabs>
          <w:tab w:val="left" w:pos="431"/>
        </w:tabs>
        <w:ind w:left="431" w:hanging="431"/>
        <w:rPr>
          <w:color w:val="0070C0"/>
        </w:rPr>
      </w:pPr>
      <w:r w:rsidRPr="00F64C56">
        <w:rPr>
          <w:color w:val="0070C0"/>
          <w:sz w:val="18"/>
          <w:szCs w:val="18"/>
        </w:rPr>
        <w:tab/>
        <w:t>Die Gesamtleistung für alle Versicherungsfälle eines Jahres beträgt das Zweifache dieser Deckungssumme.</w:t>
      </w:r>
    </w:p>
    <w:p w14:paraId="1129ECBB" w14:textId="0C560624" w:rsidR="004B54D1" w:rsidRDefault="00AF558C">
      <w:pPr>
        <w:pStyle w:val="berschrift2"/>
        <w:keepNext/>
        <w:numPr>
          <w:ilvl w:val="1"/>
          <w:numId w:val="2"/>
        </w:numPr>
      </w:pPr>
      <w:bookmarkStart w:id="32" w:name="_Toc228270940"/>
      <w:r>
        <w:rPr>
          <w:sz w:val="18"/>
          <w:szCs w:val="18"/>
        </w:rPr>
        <w:t>Teleservice*</w:t>
      </w:r>
      <w:r w:rsidR="00DF6E5B" w:rsidRPr="00DF6E5B">
        <w:rPr>
          <w:color w:val="0070C0"/>
          <w:sz w:val="18"/>
          <w:szCs w:val="18"/>
        </w:rPr>
        <w:t xml:space="preserve"> </w:t>
      </w:r>
      <w:r w:rsidR="00DF6E5B" w:rsidRPr="00DF6E5B">
        <w:rPr>
          <w:i/>
          <w:color w:val="0070C0"/>
          <w:sz w:val="18"/>
          <w:szCs w:val="18"/>
        </w:rPr>
        <w:t>(entfällt)</w:t>
      </w:r>
      <w:bookmarkEnd w:id="32"/>
    </w:p>
    <w:p w14:paraId="106B7843" w14:textId="77777777" w:rsidR="004B54D1" w:rsidRDefault="00615237">
      <w:pPr>
        <w:tabs>
          <w:tab w:val="left" w:pos="431"/>
        </w:tabs>
        <w:ind w:left="431" w:hanging="431"/>
      </w:pPr>
      <w:sdt>
        <w:sdtPr>
          <w:id w:val="-127686978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1.5 EVB-IT Dienstleistungs-AGB auch den Anforderungen aus der Anlage Nr. _____ genügen.</w:t>
      </w:r>
    </w:p>
    <w:p w14:paraId="05F149E8" w14:textId="39169B98" w:rsidR="004B54D1" w:rsidRDefault="00AF558C">
      <w:pPr>
        <w:pStyle w:val="berschrift2"/>
        <w:keepNext/>
        <w:numPr>
          <w:ilvl w:val="1"/>
          <w:numId w:val="2"/>
        </w:numPr>
      </w:pPr>
      <w:bookmarkStart w:id="33" w:name="_Toc228270941"/>
      <w:r>
        <w:rPr>
          <w:sz w:val="18"/>
          <w:szCs w:val="18"/>
        </w:rPr>
        <w:lastRenderedPageBreak/>
        <w:t>Dokumentations- und Berichtspflichten</w:t>
      </w:r>
      <w:r w:rsidR="00DF6E5B" w:rsidRPr="00DF6E5B">
        <w:rPr>
          <w:color w:val="0070C0"/>
          <w:sz w:val="18"/>
          <w:szCs w:val="18"/>
        </w:rPr>
        <w:t xml:space="preserve"> </w:t>
      </w:r>
      <w:r w:rsidR="00DF6E5B" w:rsidRPr="00DF6E5B">
        <w:rPr>
          <w:i/>
          <w:color w:val="0070C0"/>
          <w:sz w:val="18"/>
          <w:szCs w:val="18"/>
        </w:rPr>
        <w:t>(entfällt)</w:t>
      </w:r>
      <w:bookmarkEnd w:id="33"/>
    </w:p>
    <w:p w14:paraId="14ACF92A" w14:textId="77777777" w:rsidR="004B54D1" w:rsidRDefault="00615237">
      <w:pPr>
        <w:tabs>
          <w:tab w:val="left" w:pos="431"/>
        </w:tabs>
        <w:ind w:left="431" w:hanging="431"/>
      </w:pPr>
      <w:sdt>
        <w:sdtPr>
          <w:id w:val="220787691"/>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Abweichend von Ziffer 6 EVB-IT Dienstleistungs-AGB dokumentiert der Auftragnehmer die Leistungen gemäß Nummer 3.1 lfd. Nr. _____ nicht in deutscher, sondern in _____ Sprache.</w:t>
      </w:r>
    </w:p>
    <w:p w14:paraId="4ADF765B" w14:textId="77777777" w:rsidR="004B54D1" w:rsidRDefault="00615237">
      <w:pPr>
        <w:tabs>
          <w:tab w:val="left" w:pos="431"/>
        </w:tabs>
        <w:ind w:left="431" w:hanging="431"/>
      </w:pPr>
      <w:sdt>
        <w:sdtPr>
          <w:id w:val="-42603429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Weitere Dokumentations- und Berichtspflichten des Auftragnehmers ergeben sich aus Anlage Nr. _____.</w:t>
      </w:r>
    </w:p>
    <w:p w14:paraId="79CC6070" w14:textId="335BF60E" w:rsidR="004B54D1" w:rsidRDefault="00AF558C">
      <w:pPr>
        <w:pStyle w:val="berschrift2"/>
        <w:keepNext/>
        <w:numPr>
          <w:ilvl w:val="1"/>
          <w:numId w:val="2"/>
        </w:numPr>
      </w:pPr>
      <w:bookmarkStart w:id="34" w:name="_Toc228270942"/>
      <w:r>
        <w:rPr>
          <w:sz w:val="18"/>
          <w:szCs w:val="18"/>
        </w:rPr>
        <w:t>Interessenkonflikt</w:t>
      </w:r>
      <w:r w:rsidR="00DF6E5B" w:rsidRPr="00DF6E5B">
        <w:rPr>
          <w:color w:val="0070C0"/>
          <w:sz w:val="18"/>
          <w:szCs w:val="18"/>
        </w:rPr>
        <w:t xml:space="preserve"> </w:t>
      </w:r>
      <w:r w:rsidR="00DF6E5B" w:rsidRPr="00DF6E5B">
        <w:rPr>
          <w:i/>
          <w:color w:val="0070C0"/>
          <w:sz w:val="18"/>
          <w:szCs w:val="18"/>
        </w:rPr>
        <w:t>(entfällt)</w:t>
      </w:r>
      <w:bookmarkEnd w:id="34"/>
    </w:p>
    <w:p w14:paraId="309CB1A8" w14:textId="77777777" w:rsidR="004B54D1" w:rsidRDefault="00615237">
      <w:pPr>
        <w:tabs>
          <w:tab w:val="left" w:pos="431"/>
        </w:tabs>
        <w:ind w:left="431" w:hanging="431"/>
      </w:pPr>
      <w:sdt>
        <w:sdtPr>
          <w:id w:val="2073540659"/>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Regelungen zur Vermeidung eines Interessenskonfliktes ergeben sich aus Anlage Nr. _____.</w:t>
      </w:r>
    </w:p>
    <w:p w14:paraId="0658555F" w14:textId="77777777" w:rsidR="004B54D1" w:rsidRDefault="00AF558C">
      <w:pPr>
        <w:pStyle w:val="berschrift1"/>
        <w:keepNext/>
        <w:numPr>
          <w:ilvl w:val="0"/>
          <w:numId w:val="2"/>
        </w:numPr>
      </w:pPr>
      <w:bookmarkStart w:id="35" w:name="_Toc228270943"/>
      <w:r>
        <w:rPr>
          <w:sz w:val="18"/>
          <w:szCs w:val="18"/>
        </w:rPr>
        <w:t>Pflichten nach Vertragsende</w:t>
      </w:r>
      <w:bookmarkEnd w:id="35"/>
    </w:p>
    <w:p w14:paraId="05CFE11A" w14:textId="562601F0" w:rsidR="004B54D1" w:rsidRPr="00DF6E5B" w:rsidRDefault="00615237">
      <w:pPr>
        <w:tabs>
          <w:tab w:val="left" w:pos="431"/>
        </w:tabs>
        <w:ind w:left="431" w:hanging="431"/>
        <w:rPr>
          <w:color w:val="0070C0"/>
        </w:rPr>
      </w:pPr>
      <w:sdt>
        <w:sdtPr>
          <w:rPr>
            <w:color w:val="0070C0"/>
          </w:rPr>
          <w:id w:val="-199169564"/>
          <w14:checkbox>
            <w14:checked w14:val="1"/>
            <w14:checkedState w14:val="2612" w14:font="MS Gothic"/>
            <w14:uncheckedState w14:val="2610" w14:font="MS Gothic"/>
          </w14:checkbox>
        </w:sdtPr>
        <w:sdtEndPr/>
        <w:sdtContent>
          <w:r w:rsidR="00DF6E5B" w:rsidRPr="00DF6E5B">
            <w:rPr>
              <w:rFonts w:ascii="MS Gothic" w:eastAsia="MS Gothic" w:hAnsi="MS Gothic" w:hint="eastAsia"/>
              <w:color w:val="0070C0"/>
            </w:rPr>
            <w:t>☒</w:t>
          </w:r>
        </w:sdtContent>
      </w:sdt>
      <w:r w:rsidR="00AF558C" w:rsidRPr="00DF6E5B">
        <w:rPr>
          <w:color w:val="0070C0"/>
        </w:rPr>
        <w:tab/>
      </w:r>
      <w:r w:rsidR="00AF558C">
        <w:rPr>
          <w:sz w:val="18"/>
          <w:szCs w:val="18"/>
        </w:rPr>
        <w:t xml:space="preserve">Ergänzend zu Ziffer 16 EVB-IT Dienstleistungs-AGB ergeben sich weitere Vereinbarungen zu den Pflichten des Auftragnehmers nach Vertragsende aus Anlage Nr. </w:t>
      </w:r>
      <w:r w:rsidR="00DF6E5B">
        <w:rPr>
          <w:sz w:val="18"/>
          <w:szCs w:val="18"/>
        </w:rPr>
        <w:t xml:space="preserve">5 </w:t>
      </w:r>
      <w:r w:rsidR="00DF6E5B" w:rsidRPr="00DF6E5B">
        <w:rPr>
          <w:color w:val="0070C0"/>
          <w:sz w:val="18"/>
          <w:szCs w:val="18"/>
        </w:rPr>
        <w:t xml:space="preserve">Verpflichtungserklärung für die Nutzung der IT-Ressourcen </w:t>
      </w:r>
      <w:r w:rsidR="00DF6E5B">
        <w:rPr>
          <w:color w:val="0070C0"/>
          <w:sz w:val="18"/>
          <w:szCs w:val="18"/>
        </w:rPr>
        <w:t xml:space="preserve">(D2) </w:t>
      </w:r>
      <w:r w:rsidR="00DF6E5B" w:rsidRPr="00DF6E5B">
        <w:rPr>
          <w:color w:val="0070C0"/>
          <w:sz w:val="18"/>
          <w:szCs w:val="18"/>
        </w:rPr>
        <w:t>sowie aus den Regelungen in Nr. 15</w:t>
      </w:r>
      <w:r w:rsidR="00DF6E5B">
        <w:rPr>
          <w:color w:val="0070C0"/>
          <w:sz w:val="18"/>
          <w:szCs w:val="18"/>
        </w:rPr>
        <w:t xml:space="preserve"> Sonstige Vereinbarungen</w:t>
      </w:r>
      <w:r w:rsidR="00DF6E5B" w:rsidRPr="00DF6E5B">
        <w:rPr>
          <w:color w:val="0070C0"/>
          <w:sz w:val="18"/>
          <w:szCs w:val="18"/>
        </w:rPr>
        <w:t xml:space="preserve"> zu Datenschutz, Geheimhaltung und Sicherheit.</w:t>
      </w:r>
    </w:p>
    <w:p w14:paraId="12FB4FC8" w14:textId="77777777" w:rsidR="004B54D1" w:rsidRDefault="00AF558C">
      <w:pPr>
        <w:pStyle w:val="berschrift1"/>
        <w:keepNext/>
        <w:numPr>
          <w:ilvl w:val="0"/>
          <w:numId w:val="2"/>
        </w:numPr>
      </w:pPr>
      <w:bookmarkStart w:id="36" w:name="_Toc228270944"/>
      <w:r>
        <w:rPr>
          <w:sz w:val="18"/>
          <w:szCs w:val="18"/>
        </w:rPr>
        <w:t>Sonstige Vereinbarungen</w:t>
      </w:r>
      <w:bookmarkEnd w:id="36"/>
    </w:p>
    <w:p w14:paraId="4E305B03" w14:textId="0ED7E4C3" w:rsidR="004B54D1" w:rsidRPr="00F128A9" w:rsidRDefault="00615237">
      <w:pPr>
        <w:tabs>
          <w:tab w:val="left" w:pos="431"/>
        </w:tabs>
        <w:ind w:left="431" w:hanging="431"/>
        <w:rPr>
          <w:color w:val="0070C0"/>
          <w:sz w:val="18"/>
          <w:szCs w:val="18"/>
        </w:rPr>
      </w:pPr>
      <w:sdt>
        <w:sdtPr>
          <w:rPr>
            <w:color w:val="0070C0"/>
          </w:rPr>
          <w:id w:val="1319304352"/>
          <w14:checkbox>
            <w14:checked w14:val="1"/>
            <w14:checkedState w14:val="2612" w14:font="MS Gothic"/>
            <w14:uncheckedState w14:val="2610" w14:font="MS Gothic"/>
          </w14:checkbox>
        </w:sdtPr>
        <w:sdtEndPr/>
        <w:sdtContent>
          <w:r w:rsidR="00F128A9" w:rsidRPr="00F128A9">
            <w:rPr>
              <w:rFonts w:ascii="MS Gothic" w:eastAsia="MS Gothic" w:hAnsi="MS Gothic" w:hint="eastAsia"/>
              <w:color w:val="0070C0"/>
            </w:rPr>
            <w:t>☒</w:t>
          </w:r>
        </w:sdtContent>
      </w:sdt>
      <w:r w:rsidR="00AF558C" w:rsidRPr="00F128A9">
        <w:rPr>
          <w:color w:val="0070C0"/>
        </w:rPr>
        <w:tab/>
      </w:r>
      <w:r w:rsidR="00AF558C">
        <w:rPr>
          <w:sz w:val="18"/>
          <w:szCs w:val="18"/>
        </w:rPr>
        <w:t xml:space="preserve">Sonstige Vereinbarungen: </w:t>
      </w:r>
      <w:r w:rsidR="00F128A9" w:rsidRPr="00F128A9">
        <w:rPr>
          <w:color w:val="0070C0"/>
          <w:sz w:val="18"/>
          <w:szCs w:val="18"/>
        </w:rPr>
        <w:t>Nummern 15.1 bis 15.</w:t>
      </w:r>
      <w:r w:rsidR="0004056F">
        <w:rPr>
          <w:color w:val="0070C0"/>
          <w:sz w:val="18"/>
          <w:szCs w:val="18"/>
        </w:rPr>
        <w:t>9</w:t>
      </w:r>
      <w:r w:rsidR="00F128A9">
        <w:rPr>
          <w:color w:val="0070C0"/>
          <w:sz w:val="18"/>
          <w:szCs w:val="18"/>
        </w:rPr>
        <w:t>:</w:t>
      </w:r>
    </w:p>
    <w:p w14:paraId="73FEEEA4" w14:textId="77777777" w:rsidR="00DF6E5B" w:rsidRPr="00DF6E5B" w:rsidRDefault="00DF6E5B" w:rsidP="00DF6E5B">
      <w:pPr>
        <w:tabs>
          <w:tab w:val="left" w:pos="431"/>
        </w:tabs>
        <w:ind w:left="431" w:hanging="431"/>
        <w:rPr>
          <w:b/>
          <w:bCs/>
          <w:color w:val="0070C0"/>
          <w:sz w:val="18"/>
          <w:szCs w:val="18"/>
        </w:rPr>
      </w:pPr>
      <w:bookmarkStart w:id="37" w:name="_Toc165984156"/>
      <w:r w:rsidRPr="00DF6E5B">
        <w:rPr>
          <w:b/>
          <w:bCs/>
          <w:color w:val="0070C0"/>
          <w:sz w:val="18"/>
          <w:szCs w:val="18"/>
        </w:rPr>
        <w:t>15.1</w:t>
      </w:r>
      <w:r w:rsidRPr="00DF6E5B">
        <w:rPr>
          <w:b/>
          <w:bCs/>
          <w:color w:val="0070C0"/>
          <w:sz w:val="18"/>
          <w:szCs w:val="18"/>
        </w:rPr>
        <w:tab/>
        <w:t>Kapazitäten</w:t>
      </w:r>
      <w:bookmarkEnd w:id="37"/>
    </w:p>
    <w:p w14:paraId="1615F4CE" w14:textId="406368CA"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 xml:space="preserve">Der Auftragnehmer sichert zu, dass er für die Erbringung der Leistungen während der gesamten Vertragslaufzeit ausreichend Kapazitäten in Form von qualifizierten Beratungskräften vorhält, um auch im Fall von Erkrankung, Austausch etc. (siehe Nr. 15.3 von C4_EVB-IT Dienstvertrag) die vereinbarten Unterstützungsleistungen unterbrechungsfrei anbieten zu können. </w:t>
      </w:r>
    </w:p>
    <w:p w14:paraId="635D339D" w14:textId="77777777" w:rsidR="00DF6E5B" w:rsidRPr="00DF6E5B" w:rsidRDefault="00DF6E5B" w:rsidP="00DF6E5B">
      <w:pPr>
        <w:tabs>
          <w:tab w:val="left" w:pos="431"/>
        </w:tabs>
        <w:ind w:left="431" w:hanging="431"/>
        <w:rPr>
          <w:b/>
          <w:bCs/>
          <w:color w:val="0070C0"/>
          <w:sz w:val="18"/>
          <w:szCs w:val="18"/>
        </w:rPr>
      </w:pPr>
      <w:bookmarkStart w:id="38" w:name="_Toc165984157"/>
      <w:r w:rsidRPr="00DF6E5B">
        <w:rPr>
          <w:b/>
          <w:bCs/>
          <w:color w:val="0070C0"/>
          <w:sz w:val="18"/>
          <w:szCs w:val="18"/>
        </w:rPr>
        <w:t>15.2</w:t>
      </w:r>
      <w:r w:rsidRPr="00DF6E5B">
        <w:rPr>
          <w:b/>
          <w:bCs/>
          <w:color w:val="0070C0"/>
          <w:sz w:val="18"/>
          <w:szCs w:val="18"/>
        </w:rPr>
        <w:tab/>
        <w:t>Planung des Arbeitseinsatzes</w:t>
      </w:r>
      <w:bookmarkEnd w:id="38"/>
    </w:p>
    <w:p w14:paraId="0991F165" w14:textId="40B7D8E9"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 xml:space="preserve">Die Planung und Organisation der eingesetzten Personen </w:t>
      </w:r>
      <w:proofErr w:type="gramStart"/>
      <w:r w:rsidRPr="00DF6E5B">
        <w:rPr>
          <w:color w:val="0070C0"/>
          <w:sz w:val="18"/>
          <w:szCs w:val="18"/>
        </w:rPr>
        <w:t>erfolgt</w:t>
      </w:r>
      <w:proofErr w:type="gramEnd"/>
      <w:r w:rsidRPr="00DF6E5B">
        <w:rPr>
          <w:color w:val="0070C0"/>
          <w:sz w:val="18"/>
          <w:szCs w:val="18"/>
        </w:rPr>
        <w:t xml:space="preserve"> ausschließlich durch den Auftragnehmer. Zu diesem Zweck stellt der Auftragnehmer dem Auftraggeber einen zentralen Ansprechpartner zur Verfügung. Dieser übernimmt gegenüber dem Auftraggeber die Kommunikation über Einsatzzeiten (u. A. auch Abwesenheiten wegen Urlaub oder Krankheit).</w:t>
      </w:r>
    </w:p>
    <w:p w14:paraId="3EE65D9F" w14:textId="68094014"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Die von den eingesetzten Personen zu erbringenden Tätigkeiten werden rechtzeitig von den benannten Stellen des Auftraggebers an den vom Auftragnehmer benannten Vertreter adressiert. Der vom Auftragnehmer benannte Vertreter stellt die Weitergabe der Auftragsinhalte und eine ausreichende Information der eingesetzten Personen des Auftragnehmers sicher.</w:t>
      </w:r>
    </w:p>
    <w:p w14:paraId="26A283DD" w14:textId="45EC2C83"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Alle durchzuführenden Aufgaben werden erkennbar mit einer Priorisierung versehen und auf einem Detaillierungsgrad beschrieben, dass sie grundsätzlich ohne weitere, insbesondere fortlaufende Präzisierung, durch den Auftragnehmer bzw. dessen eingesetzten Personen autark erbracht werden können.</w:t>
      </w:r>
    </w:p>
    <w:p w14:paraId="43A98CBA" w14:textId="107470FD"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Mit der Übernahme einer Aufgabe durch den Auftragnehmer selbst oder einer von ihm eingesetzten Person ist der Auftragnehmer für die eigenständige, ordnungsgemäße und fristgerechte Durchführung der übernommenen Aufgabe verantwortlich.</w:t>
      </w:r>
    </w:p>
    <w:p w14:paraId="5A88946F" w14:textId="5E1F53C1"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Die eingesetzten Personen sind ausschließlich an arbeitsrechtliche Weisungen des Auftragnehmers gebunden.</w:t>
      </w:r>
    </w:p>
    <w:p w14:paraId="44B3507F" w14:textId="77777777" w:rsidR="00DF6E5B" w:rsidRPr="00DF6E5B" w:rsidRDefault="00DF6E5B" w:rsidP="00DF6E5B">
      <w:pPr>
        <w:tabs>
          <w:tab w:val="left" w:pos="431"/>
        </w:tabs>
        <w:ind w:left="431" w:hanging="431"/>
        <w:rPr>
          <w:b/>
          <w:bCs/>
          <w:color w:val="0070C0"/>
          <w:sz w:val="18"/>
          <w:szCs w:val="18"/>
        </w:rPr>
      </w:pPr>
      <w:bookmarkStart w:id="39" w:name="_Toc165984158"/>
      <w:r w:rsidRPr="00DF6E5B">
        <w:rPr>
          <w:b/>
          <w:bCs/>
          <w:color w:val="0070C0"/>
          <w:sz w:val="18"/>
          <w:szCs w:val="18"/>
        </w:rPr>
        <w:t>15.3</w:t>
      </w:r>
      <w:r w:rsidRPr="00DF6E5B">
        <w:rPr>
          <w:b/>
          <w:bCs/>
          <w:color w:val="0070C0"/>
          <w:sz w:val="18"/>
          <w:szCs w:val="18"/>
        </w:rPr>
        <w:tab/>
        <w:t>Austausch von / Einsatz weiterer Beratungskräfte</w:t>
      </w:r>
      <w:bookmarkEnd w:id="39"/>
    </w:p>
    <w:p w14:paraId="2E2400BD" w14:textId="72DCF5A4"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Ergänzend zu Ziffer 8 EVB-IT Dienstleistungs-AGB gilt:</w:t>
      </w:r>
    </w:p>
    <w:p w14:paraId="363D1C04" w14:textId="77777777" w:rsidR="00DF6E5B" w:rsidRPr="00DF6E5B" w:rsidRDefault="00DF6E5B" w:rsidP="00DF6E5B">
      <w:pPr>
        <w:numPr>
          <w:ilvl w:val="0"/>
          <w:numId w:val="3"/>
        </w:numPr>
        <w:tabs>
          <w:tab w:val="left" w:pos="431"/>
        </w:tabs>
        <w:rPr>
          <w:color w:val="0070C0"/>
          <w:sz w:val="18"/>
          <w:szCs w:val="18"/>
        </w:rPr>
      </w:pPr>
      <w:r w:rsidRPr="00DF6E5B">
        <w:rPr>
          <w:color w:val="0070C0"/>
          <w:sz w:val="18"/>
          <w:szCs w:val="18"/>
        </w:rPr>
        <w:t>Wird eine vom Auftragnehmer eingesetzte Beratungskraft den gestellten Anforderungen nicht gerecht oder bestehen Zweifel an deren Zuverlässigkeit, kann der Auftraggeber vom Auftragnehmer den Austausch der Beratungskraft verlangen.</w:t>
      </w:r>
    </w:p>
    <w:p w14:paraId="6168989F" w14:textId="77777777" w:rsidR="00DF6E5B" w:rsidRPr="00DF6E5B" w:rsidRDefault="00DF6E5B" w:rsidP="00DF6E5B">
      <w:pPr>
        <w:numPr>
          <w:ilvl w:val="0"/>
          <w:numId w:val="3"/>
        </w:numPr>
        <w:tabs>
          <w:tab w:val="left" w:pos="431"/>
        </w:tabs>
        <w:rPr>
          <w:color w:val="0070C0"/>
          <w:sz w:val="18"/>
          <w:szCs w:val="18"/>
        </w:rPr>
      </w:pPr>
      <w:r w:rsidRPr="00DF6E5B">
        <w:rPr>
          <w:color w:val="0070C0"/>
          <w:sz w:val="18"/>
          <w:szCs w:val="18"/>
        </w:rPr>
        <w:t xml:space="preserve">Fällt eine in die Aufgaben eingearbeitete Beratungskraft des Auftragnehmers lang andauernd oder dauerhaft aus und muss deshalb oder wegen eines Wechsels nach dem erstgenannten Grund der Auftragnehmer eine andere Beratungskraft einsetzen, wird die Einarbeitung für diese neue Beratungskraft nicht in Rechnung gestellt, </w:t>
      </w:r>
      <w:proofErr w:type="gramStart"/>
      <w:r w:rsidRPr="00DF6E5B">
        <w:rPr>
          <w:color w:val="0070C0"/>
          <w:sz w:val="18"/>
          <w:szCs w:val="18"/>
        </w:rPr>
        <w:t>so lange</w:t>
      </w:r>
      <w:proofErr w:type="gramEnd"/>
      <w:r w:rsidRPr="00DF6E5B">
        <w:rPr>
          <w:color w:val="0070C0"/>
          <w:sz w:val="18"/>
          <w:szCs w:val="18"/>
        </w:rPr>
        <w:t xml:space="preserve"> der Auftragnehmer die ordnungsgemäße Erbringung der vertragsgemäßen Leistungen nicht gewährleisten kann.</w:t>
      </w:r>
    </w:p>
    <w:p w14:paraId="04B3FD6F" w14:textId="77777777" w:rsidR="00DF6E5B" w:rsidRPr="00DF6E5B" w:rsidRDefault="00DF6E5B" w:rsidP="00DF6E5B">
      <w:pPr>
        <w:numPr>
          <w:ilvl w:val="0"/>
          <w:numId w:val="3"/>
        </w:numPr>
        <w:tabs>
          <w:tab w:val="left" w:pos="431"/>
        </w:tabs>
        <w:rPr>
          <w:color w:val="0070C0"/>
          <w:sz w:val="18"/>
          <w:szCs w:val="18"/>
        </w:rPr>
      </w:pPr>
      <w:r w:rsidRPr="00DF6E5B">
        <w:rPr>
          <w:color w:val="0070C0"/>
          <w:sz w:val="18"/>
          <w:szCs w:val="18"/>
        </w:rPr>
        <w:t>Zum Zwecke der Einarbeitung kann der Auftraggeber den Personen des Auftragnehmers Zutritt zu bestimmten Räumlichkeiten und ggf. Daten vor Beginn der Leistungserbringung ermöglichen. Im Einzelfall kann von dieser Regelung im Einvernehmen zwischen Auftraggeber und Auftragnehmer abgewichen werden.</w:t>
      </w:r>
    </w:p>
    <w:p w14:paraId="080E2D7F" w14:textId="77777777" w:rsidR="00DF6E5B" w:rsidRPr="00DF6E5B" w:rsidRDefault="00DF6E5B" w:rsidP="00DF6E5B">
      <w:pPr>
        <w:numPr>
          <w:ilvl w:val="0"/>
          <w:numId w:val="3"/>
        </w:numPr>
        <w:tabs>
          <w:tab w:val="left" w:pos="431"/>
        </w:tabs>
        <w:rPr>
          <w:color w:val="0070C0"/>
          <w:sz w:val="18"/>
          <w:szCs w:val="18"/>
        </w:rPr>
      </w:pPr>
      <w:r w:rsidRPr="00DF6E5B">
        <w:rPr>
          <w:color w:val="0070C0"/>
          <w:sz w:val="18"/>
          <w:szCs w:val="18"/>
        </w:rPr>
        <w:lastRenderedPageBreak/>
        <w:t>Ein Austausch kann nur unter angemessener Berücksichtigung der Interessen des Auftraggebers durch eine qualifizierte Ersatzperson des Auftragnehmers erfolgen. Die entsprechende Eignung/Qualifikation der Beratungskraft ist nachzuweisen. Die Ersatzperson gilt nur dann als qualifiziert, wenn sie mindestens über die vertraglich vorausgesetzte Eignung/Qualifikation verfügt. Eine höhere Qualifikation der Ersatzperson begründet keinen Anspruch auf eine Erhöhung der Vergütung.</w:t>
      </w:r>
    </w:p>
    <w:p w14:paraId="22F40E05" w14:textId="77777777" w:rsidR="00DF6E5B" w:rsidRPr="00DF6E5B" w:rsidRDefault="00DF6E5B" w:rsidP="00DF6E5B">
      <w:pPr>
        <w:tabs>
          <w:tab w:val="left" w:pos="431"/>
        </w:tabs>
        <w:ind w:left="431" w:hanging="431"/>
        <w:rPr>
          <w:b/>
          <w:bCs/>
          <w:color w:val="0070C0"/>
          <w:sz w:val="18"/>
          <w:szCs w:val="18"/>
        </w:rPr>
      </w:pPr>
      <w:bookmarkStart w:id="40" w:name="_Toc165984159"/>
      <w:r w:rsidRPr="00DF6E5B">
        <w:rPr>
          <w:b/>
          <w:bCs/>
          <w:color w:val="0070C0"/>
          <w:sz w:val="18"/>
          <w:szCs w:val="18"/>
        </w:rPr>
        <w:t>15.4</w:t>
      </w:r>
      <w:r w:rsidRPr="00DF6E5B">
        <w:rPr>
          <w:b/>
          <w:bCs/>
          <w:color w:val="0070C0"/>
          <w:sz w:val="18"/>
          <w:szCs w:val="18"/>
        </w:rPr>
        <w:tab/>
        <w:t>Datenschutz, Geheimhaltung und Sicherheit</w:t>
      </w:r>
      <w:bookmarkEnd w:id="40"/>
    </w:p>
    <w:p w14:paraId="07CAA817" w14:textId="3BA5AF16"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Ergänzend zu Ziffer 19 EVB-IT Dienstleistung wird Folgendes vereinbart:</w:t>
      </w:r>
    </w:p>
    <w:p w14:paraId="049F3EC5" w14:textId="01BD9BA6" w:rsidR="00DF6E5B" w:rsidRPr="00DF6E5B" w:rsidRDefault="00DF6E5B" w:rsidP="00DF6E5B">
      <w:pPr>
        <w:tabs>
          <w:tab w:val="left" w:pos="431"/>
        </w:tabs>
        <w:ind w:left="431" w:hanging="431"/>
        <w:rPr>
          <w:color w:val="0070C0"/>
          <w:sz w:val="18"/>
          <w:szCs w:val="18"/>
        </w:rPr>
      </w:pPr>
      <w:r w:rsidRPr="00F128A9">
        <w:rPr>
          <w:color w:val="0070C0"/>
          <w:sz w:val="18"/>
          <w:szCs w:val="18"/>
        </w:rPr>
        <w:tab/>
      </w:r>
      <w:r w:rsidRPr="00DF6E5B">
        <w:rPr>
          <w:color w:val="0070C0"/>
          <w:sz w:val="18"/>
          <w:szCs w:val="18"/>
        </w:rPr>
        <w:t>Der Auftragnehmer hat die von ihm eingesetzten Beratungskräfte auf die erhöhten Sicherheitsinteressen des Auftraggebers in Bezug auf Datenschutz und ggf. Bankgeheimnis hinzuweisen und zu verpflichten, alle Kenntnisse, die diese bei ihrer Tätigkeit für den Auftraggeber erlangen, vertraulich zu behandeln und nicht an Dritte weiterzugeben. Dies betrifft insbesondere die Sicherheitsmaßnahmen.</w:t>
      </w:r>
    </w:p>
    <w:p w14:paraId="6C37B8D2" w14:textId="06AEE76F" w:rsidR="00DF6E5B" w:rsidRDefault="00F128A9" w:rsidP="00DF6E5B">
      <w:pPr>
        <w:tabs>
          <w:tab w:val="left" w:pos="431"/>
        </w:tabs>
        <w:ind w:left="431" w:hanging="431"/>
        <w:rPr>
          <w:color w:val="0070C0"/>
          <w:sz w:val="18"/>
          <w:szCs w:val="18"/>
        </w:rPr>
      </w:pPr>
      <w:r w:rsidRPr="00F128A9">
        <w:rPr>
          <w:color w:val="0070C0"/>
          <w:sz w:val="18"/>
          <w:szCs w:val="18"/>
        </w:rPr>
        <w:tab/>
      </w:r>
      <w:r w:rsidR="00DF6E5B" w:rsidRPr="00DF6E5B">
        <w:rPr>
          <w:color w:val="0070C0"/>
          <w:sz w:val="18"/>
          <w:szCs w:val="18"/>
        </w:rPr>
        <w:t>Der Auftragnehmer hat, auch nach Beendigung des Vertrages, über alle ihm im Zusammenhang mit der Auftragserfüllung bekannt gewordenen sicherheitsrelevanten Umstände beim Auftraggeber Stillschweigen zu bewahren und verpflichtet die von ihm eingesetzten Beratungskräfte entsprechend. Darüber hinaus verpflichtet er die von ihm eingesetzten Beratungskräfte, soweit sie bei dem/für den Auftraggeber tätig sind, zur Beachtung des Datenschutzes, insbesondere zur Wahrung der Vertraulichkeit und zur Beachtung des Geschäftsgeheimnisses gemäß BDSG und DSGVO. Bei der Einschaltung von Subunternehmern ist er zur Aufnahme gleichlautender Regelungen in den Subunternehmervertrag verpflichtet.</w:t>
      </w:r>
    </w:p>
    <w:p w14:paraId="40E181C6" w14:textId="10856B62" w:rsidR="0004056F" w:rsidRPr="00DF6E5B" w:rsidRDefault="0004056F" w:rsidP="0004056F">
      <w:pPr>
        <w:tabs>
          <w:tab w:val="left" w:pos="431"/>
        </w:tabs>
        <w:ind w:left="431" w:hanging="431"/>
        <w:rPr>
          <w:b/>
          <w:bCs/>
          <w:color w:val="0070C0"/>
          <w:sz w:val="18"/>
          <w:szCs w:val="18"/>
        </w:rPr>
      </w:pPr>
      <w:r w:rsidRPr="00DF6E5B">
        <w:rPr>
          <w:b/>
          <w:bCs/>
          <w:color w:val="0070C0"/>
          <w:sz w:val="18"/>
          <w:szCs w:val="18"/>
        </w:rPr>
        <w:t>15.</w:t>
      </w:r>
      <w:r>
        <w:rPr>
          <w:b/>
          <w:bCs/>
          <w:color w:val="0070C0"/>
          <w:sz w:val="18"/>
          <w:szCs w:val="18"/>
        </w:rPr>
        <w:t>5</w:t>
      </w:r>
      <w:r w:rsidRPr="00DF6E5B">
        <w:rPr>
          <w:b/>
          <w:bCs/>
          <w:color w:val="0070C0"/>
          <w:sz w:val="18"/>
          <w:szCs w:val="18"/>
        </w:rPr>
        <w:tab/>
      </w:r>
      <w:r w:rsidRPr="0004056F">
        <w:rPr>
          <w:b/>
          <w:bCs/>
          <w:color w:val="0070C0"/>
          <w:sz w:val="18"/>
          <w:szCs w:val="18"/>
        </w:rPr>
        <w:t>Einsatz von Subunternehmen (Unterauftragnehmer)</w:t>
      </w:r>
    </w:p>
    <w:p w14:paraId="74FC1AFE" w14:textId="7CF4FB1A" w:rsidR="0004056F" w:rsidRPr="0004056F" w:rsidRDefault="0004056F" w:rsidP="0004056F">
      <w:pPr>
        <w:tabs>
          <w:tab w:val="left" w:pos="431"/>
        </w:tabs>
        <w:ind w:left="431" w:hanging="431"/>
        <w:rPr>
          <w:color w:val="0070C0"/>
          <w:sz w:val="18"/>
          <w:szCs w:val="18"/>
        </w:rPr>
      </w:pPr>
      <w:r>
        <w:rPr>
          <w:color w:val="0070C0"/>
          <w:sz w:val="18"/>
          <w:szCs w:val="18"/>
        </w:rPr>
        <w:tab/>
      </w:r>
      <w:r w:rsidRPr="0004056F">
        <w:rPr>
          <w:color w:val="0070C0"/>
          <w:sz w:val="18"/>
          <w:szCs w:val="18"/>
        </w:rPr>
        <w:t xml:space="preserve">Die Subunternehmer dieses Vertrages sind in den Anlagen </w:t>
      </w:r>
      <w:r w:rsidR="00AF558C" w:rsidRPr="00AF558C">
        <w:rPr>
          <w:color w:val="0070C0"/>
          <w:sz w:val="18"/>
          <w:szCs w:val="18"/>
        </w:rPr>
        <w:t>7-</w:t>
      </w:r>
      <w:r w:rsidR="00AF558C" w:rsidRPr="0004056F">
        <w:rPr>
          <w:color w:val="0070C0"/>
          <w:sz w:val="18"/>
          <w:szCs w:val="18"/>
        </w:rPr>
        <w:t xml:space="preserve">1 und </w:t>
      </w:r>
      <w:r w:rsidR="00AF558C" w:rsidRPr="00AF558C">
        <w:rPr>
          <w:color w:val="0070C0"/>
          <w:sz w:val="18"/>
          <w:szCs w:val="18"/>
        </w:rPr>
        <w:t>7-</w:t>
      </w:r>
      <w:r w:rsidR="00AF558C" w:rsidRPr="0004056F">
        <w:rPr>
          <w:color w:val="0070C0"/>
          <w:sz w:val="18"/>
          <w:szCs w:val="18"/>
        </w:rPr>
        <w:t xml:space="preserve">2 </w:t>
      </w:r>
      <w:r w:rsidRPr="0004056F">
        <w:rPr>
          <w:color w:val="0070C0"/>
          <w:sz w:val="18"/>
          <w:szCs w:val="18"/>
        </w:rPr>
        <w:t>aufgeführt.</w:t>
      </w:r>
    </w:p>
    <w:p w14:paraId="06A46DA6" w14:textId="5DF97F56" w:rsidR="0004056F" w:rsidRPr="0004056F" w:rsidRDefault="0004056F" w:rsidP="0004056F">
      <w:pPr>
        <w:tabs>
          <w:tab w:val="left" w:pos="431"/>
        </w:tabs>
        <w:ind w:left="431" w:hanging="431"/>
        <w:rPr>
          <w:color w:val="0070C0"/>
          <w:sz w:val="18"/>
          <w:szCs w:val="18"/>
        </w:rPr>
      </w:pPr>
      <w:r>
        <w:rPr>
          <w:color w:val="0070C0"/>
          <w:sz w:val="18"/>
          <w:szCs w:val="18"/>
        </w:rPr>
        <w:tab/>
      </w:r>
      <w:r w:rsidRPr="0004056F">
        <w:rPr>
          <w:color w:val="0070C0"/>
          <w:sz w:val="18"/>
          <w:szCs w:val="18"/>
        </w:rPr>
        <w:t xml:space="preserve">Ergänzend zu EVB-IT Dienstleistungs-AGB gilt, dass die Beauftragung von Subunternehmern nur mit vorheriger Zustimmung des Auftraggebers nur aus wichtigem Grund zugelassen ist. Die Zustimmung kann nur erteilt werden, wenn der Auftragnehmer Namen und Anschrift des Subunternehmers mitteilt. Zudem ist die Angabe erforderlich, welche Aufgabenbereiche bzw. Teilleistungen von dem Unterauftragnehmer erbracht werden soll. Hierfür sind die Anlagen </w:t>
      </w:r>
      <w:r w:rsidR="00AF558C" w:rsidRPr="00AF558C">
        <w:rPr>
          <w:color w:val="0070C0"/>
          <w:sz w:val="18"/>
          <w:szCs w:val="18"/>
        </w:rPr>
        <w:t>7-</w:t>
      </w:r>
      <w:r w:rsidRPr="0004056F">
        <w:rPr>
          <w:color w:val="0070C0"/>
          <w:sz w:val="18"/>
          <w:szCs w:val="18"/>
        </w:rPr>
        <w:t xml:space="preserve">1 und </w:t>
      </w:r>
      <w:r w:rsidR="00AF558C" w:rsidRPr="00AF558C">
        <w:rPr>
          <w:color w:val="0070C0"/>
          <w:sz w:val="18"/>
          <w:szCs w:val="18"/>
        </w:rPr>
        <w:t>7-</w:t>
      </w:r>
      <w:r w:rsidRPr="0004056F">
        <w:rPr>
          <w:color w:val="0070C0"/>
          <w:sz w:val="18"/>
          <w:szCs w:val="18"/>
        </w:rPr>
        <w:t>2 zu verwenden.</w:t>
      </w:r>
    </w:p>
    <w:p w14:paraId="6D0F3804" w14:textId="37560D9C" w:rsidR="0004056F" w:rsidRPr="0004056F" w:rsidRDefault="0004056F" w:rsidP="0004056F">
      <w:pPr>
        <w:tabs>
          <w:tab w:val="left" w:pos="431"/>
        </w:tabs>
        <w:ind w:left="431" w:hanging="431"/>
        <w:rPr>
          <w:color w:val="0070C0"/>
          <w:sz w:val="18"/>
          <w:szCs w:val="18"/>
        </w:rPr>
      </w:pPr>
      <w:r>
        <w:rPr>
          <w:color w:val="0070C0"/>
          <w:sz w:val="18"/>
          <w:szCs w:val="18"/>
        </w:rPr>
        <w:tab/>
      </w:r>
      <w:r w:rsidRPr="0004056F">
        <w:rPr>
          <w:color w:val="0070C0"/>
          <w:sz w:val="18"/>
          <w:szCs w:val="18"/>
        </w:rPr>
        <w:t>Voraussetzung für eine Zustimmung ist zunächst, dass sich der Unterauftragnehmer, soweit dies seine Leistungen betrifft, zuvor dem Auftragnehmer gegenüber mindestens in gleichem Umfang zur Einhaltung der vertraglichen Regelungen verpflichtet hat, wie der Auftragnehmer gegenüber dem Auftraggeber und der Auftragnehmer dies dem Auftraggeber auf Verlangen nachweist. Darüber hinaus hat der Auftragnehmer die Eignung für die an einen Subunternehmer übertragenen Aufgabenbereiche auch für die vorgesehenen Subunternehmer nachzuweisen. Ein Subunternehmer hat dafür folgende Nachweise/Eigenerklärungen vorzulegen:</w:t>
      </w:r>
    </w:p>
    <w:p w14:paraId="7BE4F2ED" w14:textId="335EB75D" w:rsidR="0004056F" w:rsidRPr="0004056F" w:rsidRDefault="0004056F" w:rsidP="0004056F">
      <w:pPr>
        <w:pStyle w:val="Listenabsatz"/>
        <w:numPr>
          <w:ilvl w:val="0"/>
          <w:numId w:val="5"/>
        </w:numPr>
        <w:tabs>
          <w:tab w:val="left" w:pos="431"/>
        </w:tabs>
        <w:rPr>
          <w:color w:val="0070C0"/>
          <w:sz w:val="18"/>
          <w:szCs w:val="18"/>
        </w:rPr>
      </w:pPr>
      <w:r w:rsidRPr="0004056F">
        <w:rPr>
          <w:color w:val="0070C0"/>
          <w:sz w:val="18"/>
          <w:szCs w:val="18"/>
        </w:rPr>
        <w:t>Eigenerklärung zur Eignung (Vordruck 11078 II)</w:t>
      </w:r>
    </w:p>
    <w:p w14:paraId="19486982" w14:textId="3C4F9827" w:rsidR="0004056F" w:rsidRPr="0004056F" w:rsidRDefault="0004056F" w:rsidP="0004056F">
      <w:pPr>
        <w:pStyle w:val="Listenabsatz"/>
        <w:numPr>
          <w:ilvl w:val="0"/>
          <w:numId w:val="5"/>
        </w:numPr>
        <w:tabs>
          <w:tab w:val="left" w:pos="431"/>
        </w:tabs>
        <w:rPr>
          <w:color w:val="0070C0"/>
          <w:sz w:val="18"/>
          <w:szCs w:val="18"/>
        </w:rPr>
      </w:pPr>
      <w:r w:rsidRPr="0004056F">
        <w:rPr>
          <w:color w:val="0070C0"/>
          <w:sz w:val="18"/>
          <w:szCs w:val="18"/>
        </w:rPr>
        <w:t>Eigenerklärung Russlandsanktionen</w:t>
      </w:r>
    </w:p>
    <w:p w14:paraId="0A045A00" w14:textId="63DB2081" w:rsidR="0004056F" w:rsidRPr="0004056F" w:rsidRDefault="0004056F" w:rsidP="0004056F">
      <w:pPr>
        <w:pStyle w:val="Listenabsatz"/>
        <w:numPr>
          <w:ilvl w:val="0"/>
          <w:numId w:val="5"/>
        </w:numPr>
        <w:tabs>
          <w:tab w:val="left" w:pos="431"/>
        </w:tabs>
        <w:rPr>
          <w:color w:val="0070C0"/>
          <w:sz w:val="18"/>
          <w:szCs w:val="18"/>
        </w:rPr>
      </w:pPr>
      <w:r w:rsidRPr="0004056F">
        <w:rPr>
          <w:color w:val="0070C0"/>
          <w:sz w:val="18"/>
          <w:szCs w:val="18"/>
        </w:rPr>
        <w:t>Verpflichtungserklärung anderer Unternehmen (Vordruck 11029 d)</w:t>
      </w:r>
    </w:p>
    <w:p w14:paraId="0B6CE805" w14:textId="26CCABB6" w:rsidR="0004056F" w:rsidRPr="0004056F" w:rsidRDefault="0004056F" w:rsidP="0004056F">
      <w:pPr>
        <w:tabs>
          <w:tab w:val="left" w:pos="431"/>
        </w:tabs>
        <w:ind w:left="431" w:hanging="431"/>
        <w:rPr>
          <w:color w:val="0070C0"/>
          <w:sz w:val="18"/>
          <w:szCs w:val="18"/>
        </w:rPr>
      </w:pPr>
      <w:r>
        <w:rPr>
          <w:color w:val="0070C0"/>
          <w:sz w:val="18"/>
          <w:szCs w:val="18"/>
        </w:rPr>
        <w:tab/>
      </w:r>
      <w:r w:rsidRPr="0004056F">
        <w:rPr>
          <w:color w:val="0070C0"/>
          <w:sz w:val="18"/>
          <w:szCs w:val="18"/>
        </w:rPr>
        <w:t>Eine vollständige Durchführung des Auftrags durch den oder die Subunternehmer im Namen des Auftragnehmers ist nicht zulässig.</w:t>
      </w:r>
      <w:r>
        <w:rPr>
          <w:color w:val="0070C0"/>
          <w:sz w:val="18"/>
          <w:szCs w:val="18"/>
        </w:rPr>
        <w:t xml:space="preserve"> </w:t>
      </w:r>
      <w:r w:rsidRPr="0004056F">
        <w:rPr>
          <w:color w:val="0070C0"/>
          <w:sz w:val="18"/>
          <w:szCs w:val="18"/>
        </w:rPr>
        <w:t>Eine Zustimmung ist auch dann erforderlich, wenn der Auftragnehmer eine Leistung, die er bisher über einen Unteraufragnehmer erbringt, nunmehr selbst durchzuführen beabsichtigt.</w:t>
      </w:r>
    </w:p>
    <w:p w14:paraId="6C0DCF25" w14:textId="14E423AF" w:rsidR="0004056F" w:rsidRPr="0004056F" w:rsidRDefault="0004056F" w:rsidP="0004056F">
      <w:pPr>
        <w:tabs>
          <w:tab w:val="left" w:pos="431"/>
        </w:tabs>
        <w:ind w:left="431" w:hanging="431"/>
        <w:rPr>
          <w:color w:val="0070C0"/>
          <w:sz w:val="18"/>
          <w:szCs w:val="18"/>
        </w:rPr>
      </w:pPr>
      <w:r>
        <w:rPr>
          <w:color w:val="0070C0"/>
          <w:sz w:val="18"/>
          <w:szCs w:val="18"/>
        </w:rPr>
        <w:tab/>
      </w:r>
      <w:r w:rsidRPr="0004056F">
        <w:rPr>
          <w:color w:val="0070C0"/>
          <w:sz w:val="18"/>
          <w:szCs w:val="18"/>
        </w:rPr>
        <w:t>Die Einarbeitung des neuen Unterauftragnehmers erfolgt auf Kosten des Auftragnehmers. Für die im Angebot des Auftragnehmers oder sonst im Vergabeverfahren benannten Unterauftragnehmer gilt die Zustimmung des Auftraggebers als erteilt.</w:t>
      </w:r>
    </w:p>
    <w:p w14:paraId="68D0BBA5" w14:textId="0F39BDC1" w:rsidR="0004056F" w:rsidRPr="0004056F" w:rsidRDefault="0004056F" w:rsidP="0004056F">
      <w:pPr>
        <w:tabs>
          <w:tab w:val="left" w:pos="431"/>
        </w:tabs>
        <w:ind w:left="431" w:hanging="431"/>
        <w:rPr>
          <w:color w:val="0070C0"/>
          <w:sz w:val="18"/>
          <w:szCs w:val="18"/>
        </w:rPr>
      </w:pPr>
      <w:r>
        <w:rPr>
          <w:color w:val="0070C0"/>
          <w:sz w:val="18"/>
          <w:szCs w:val="18"/>
        </w:rPr>
        <w:tab/>
      </w:r>
      <w:r w:rsidRPr="0004056F">
        <w:rPr>
          <w:color w:val="0070C0"/>
          <w:sz w:val="18"/>
          <w:szCs w:val="18"/>
        </w:rPr>
        <w:t xml:space="preserve">Darüber hinaus muss der Auftragnehmer versichern, dass er den Subunternehmer unter besonderer Berücksichtigung der Eignung sorgfältig ausgewählt hat. Der Auftragnehmer weist nach, dass der Subunternehmer seinerseits zuverlässig und geeignet ist. </w:t>
      </w:r>
    </w:p>
    <w:p w14:paraId="2ABB96DD" w14:textId="35314C09" w:rsidR="0004056F" w:rsidRPr="0004056F" w:rsidRDefault="0004056F" w:rsidP="0004056F">
      <w:pPr>
        <w:tabs>
          <w:tab w:val="left" w:pos="431"/>
        </w:tabs>
        <w:ind w:left="431" w:hanging="431"/>
        <w:rPr>
          <w:color w:val="0070C0"/>
          <w:sz w:val="18"/>
          <w:szCs w:val="18"/>
        </w:rPr>
      </w:pPr>
      <w:r>
        <w:rPr>
          <w:color w:val="0070C0"/>
          <w:sz w:val="18"/>
          <w:szCs w:val="18"/>
        </w:rPr>
        <w:tab/>
      </w:r>
      <w:r w:rsidRPr="0004056F">
        <w:rPr>
          <w:color w:val="0070C0"/>
          <w:sz w:val="18"/>
          <w:szCs w:val="18"/>
        </w:rPr>
        <w:t>Eine Beauftragung weiterer Unterauftragnehmer durch den jeweiligen Subunternehmer ist ausgeschlossen. Ausgenommen hiervon ist die Beauftragung weiterer Unterauftragnehmer, soweit es sich bei diesen um verbundene Unternehmen (§§ 15 ff. AktG) des betreffenden Subunternehmers handelt. Derartige weitere Unterauftragnehmer können nach dem vorstehenden Verfahren durch den Auftraggeber zugelassen werden.</w:t>
      </w:r>
    </w:p>
    <w:p w14:paraId="1BE4ED68" w14:textId="7D4D127E" w:rsidR="0004056F" w:rsidRPr="00DF6E5B" w:rsidRDefault="0004056F" w:rsidP="0004056F">
      <w:pPr>
        <w:tabs>
          <w:tab w:val="left" w:pos="431"/>
        </w:tabs>
        <w:ind w:left="431" w:hanging="431"/>
        <w:rPr>
          <w:color w:val="0070C0"/>
          <w:sz w:val="18"/>
          <w:szCs w:val="18"/>
        </w:rPr>
      </w:pPr>
      <w:r>
        <w:rPr>
          <w:color w:val="0070C0"/>
          <w:sz w:val="18"/>
          <w:szCs w:val="18"/>
        </w:rPr>
        <w:tab/>
      </w:r>
      <w:r w:rsidRPr="0004056F">
        <w:rPr>
          <w:color w:val="0070C0"/>
          <w:sz w:val="18"/>
          <w:szCs w:val="18"/>
        </w:rPr>
        <w:t>Kommt das Subunternehmen seinen Verpflichtungen nicht nach, so haftet der Auftragnehmer gegenüber dem Auftraggeber für die Einhaltung der Pflichten des Subunternehmens. Der Auftragnehmer hat in diesem Falle auf Verlangen des Auftraggebers die Beschäftigung des Subunternehmens ganz oder teilweise zu beenden oder das Vertragsverhältnis mit dem Subunternehmen zu lösen, es sei denn dies ist unverhältnismäßig.</w:t>
      </w:r>
    </w:p>
    <w:p w14:paraId="30BA4567" w14:textId="63B2CD54" w:rsidR="00DF6E5B" w:rsidRPr="00DF6E5B" w:rsidRDefault="00DF6E5B" w:rsidP="00DF6E5B">
      <w:pPr>
        <w:tabs>
          <w:tab w:val="left" w:pos="431"/>
        </w:tabs>
        <w:ind w:left="431" w:hanging="431"/>
        <w:rPr>
          <w:b/>
          <w:bCs/>
          <w:color w:val="0070C0"/>
          <w:sz w:val="18"/>
          <w:szCs w:val="18"/>
        </w:rPr>
      </w:pPr>
      <w:bookmarkStart w:id="41" w:name="_Toc165984160"/>
      <w:r w:rsidRPr="00DF6E5B">
        <w:rPr>
          <w:b/>
          <w:bCs/>
          <w:color w:val="0070C0"/>
          <w:sz w:val="18"/>
          <w:szCs w:val="18"/>
        </w:rPr>
        <w:t>15.</w:t>
      </w:r>
      <w:r w:rsidR="0004056F">
        <w:rPr>
          <w:b/>
          <w:bCs/>
          <w:color w:val="0070C0"/>
          <w:sz w:val="18"/>
          <w:szCs w:val="18"/>
        </w:rPr>
        <w:t>6</w:t>
      </w:r>
      <w:r w:rsidRPr="00DF6E5B">
        <w:rPr>
          <w:b/>
          <w:bCs/>
          <w:color w:val="0070C0"/>
          <w:sz w:val="18"/>
          <w:szCs w:val="18"/>
        </w:rPr>
        <w:tab/>
        <w:t>Außerordentliche Kündigung</w:t>
      </w:r>
      <w:bookmarkEnd w:id="41"/>
    </w:p>
    <w:p w14:paraId="750556A8" w14:textId="7EF130E9" w:rsidR="00DF6E5B" w:rsidRPr="00DF6E5B" w:rsidRDefault="00F128A9" w:rsidP="00DF6E5B">
      <w:pPr>
        <w:tabs>
          <w:tab w:val="left" w:pos="431"/>
        </w:tabs>
        <w:ind w:left="431" w:hanging="431"/>
        <w:rPr>
          <w:color w:val="0070C0"/>
          <w:sz w:val="18"/>
          <w:szCs w:val="18"/>
        </w:rPr>
      </w:pPr>
      <w:r w:rsidRPr="00F128A9">
        <w:rPr>
          <w:color w:val="0070C0"/>
          <w:sz w:val="18"/>
          <w:szCs w:val="18"/>
        </w:rPr>
        <w:lastRenderedPageBreak/>
        <w:tab/>
      </w:r>
      <w:r w:rsidR="00DF6E5B" w:rsidRPr="00DF6E5B">
        <w:rPr>
          <w:color w:val="0070C0"/>
          <w:sz w:val="18"/>
          <w:szCs w:val="18"/>
        </w:rPr>
        <w:t>Beiden Vertragsparteien steht bei Vorliegen eines wichtigen Grundes das Recht zur fristlosen Kündigung zu. Ein wichtiger Grund liegt insbesondere vor, wenn der jeweilige Vertragspartner</w:t>
      </w:r>
    </w:p>
    <w:p w14:paraId="68DA6DDB" w14:textId="77777777" w:rsidR="00DF6E5B" w:rsidRPr="00DF6E5B" w:rsidRDefault="00DF6E5B" w:rsidP="00DF6E5B">
      <w:pPr>
        <w:numPr>
          <w:ilvl w:val="0"/>
          <w:numId w:val="4"/>
        </w:numPr>
        <w:tabs>
          <w:tab w:val="left" w:pos="431"/>
        </w:tabs>
        <w:rPr>
          <w:color w:val="0070C0"/>
          <w:sz w:val="18"/>
          <w:szCs w:val="18"/>
        </w:rPr>
      </w:pPr>
      <w:r w:rsidRPr="00DF6E5B">
        <w:rPr>
          <w:color w:val="0070C0"/>
          <w:sz w:val="18"/>
          <w:szCs w:val="18"/>
        </w:rPr>
        <w:t>seine wesentlichen vertraglichen Verpflichtungen schuldhaft verletzt oder nicht erfüllt; als wesentlich sind auch mangelhafte Ausführungen der Reklamationsbearbeitung sowie die nicht vertragsgemäße Form der Rechnungsstellung anzusehen,</w:t>
      </w:r>
    </w:p>
    <w:p w14:paraId="1EB54A18" w14:textId="77777777" w:rsidR="00DF6E5B" w:rsidRPr="00DF6E5B" w:rsidRDefault="00DF6E5B" w:rsidP="00DF6E5B">
      <w:pPr>
        <w:numPr>
          <w:ilvl w:val="0"/>
          <w:numId w:val="4"/>
        </w:numPr>
        <w:tabs>
          <w:tab w:val="left" w:pos="431"/>
        </w:tabs>
        <w:rPr>
          <w:color w:val="0070C0"/>
          <w:sz w:val="18"/>
          <w:szCs w:val="18"/>
        </w:rPr>
      </w:pPr>
      <w:r w:rsidRPr="00DF6E5B">
        <w:rPr>
          <w:color w:val="0070C0"/>
          <w:sz w:val="18"/>
          <w:szCs w:val="18"/>
        </w:rPr>
        <w:t>schuldhaft gegen seine Sicherstellungspflicht einer objektiven, wettbewerbsneutralen Leistungserbringung aus Nummer 15.6 verstößt,</w:t>
      </w:r>
    </w:p>
    <w:p w14:paraId="2BE844E6" w14:textId="77777777" w:rsidR="00DF6E5B" w:rsidRPr="00DF6E5B" w:rsidRDefault="00DF6E5B" w:rsidP="00DF6E5B">
      <w:pPr>
        <w:numPr>
          <w:ilvl w:val="0"/>
          <w:numId w:val="4"/>
        </w:numPr>
        <w:tabs>
          <w:tab w:val="left" w:pos="431"/>
        </w:tabs>
        <w:rPr>
          <w:color w:val="0070C0"/>
          <w:sz w:val="18"/>
          <w:szCs w:val="18"/>
        </w:rPr>
      </w:pPr>
      <w:r w:rsidRPr="00DF6E5B">
        <w:rPr>
          <w:color w:val="0070C0"/>
          <w:sz w:val="18"/>
          <w:szCs w:val="18"/>
        </w:rPr>
        <w:t xml:space="preserve">gegen die Vereinbarungen zu Sicherheitsanforderungen verstößt, </w:t>
      </w:r>
    </w:p>
    <w:p w14:paraId="08A7FEA7" w14:textId="77777777" w:rsidR="00DF6E5B" w:rsidRPr="00DF6E5B" w:rsidRDefault="00DF6E5B" w:rsidP="00DF6E5B">
      <w:pPr>
        <w:numPr>
          <w:ilvl w:val="0"/>
          <w:numId w:val="4"/>
        </w:numPr>
        <w:tabs>
          <w:tab w:val="left" w:pos="431"/>
        </w:tabs>
        <w:rPr>
          <w:color w:val="0070C0"/>
          <w:sz w:val="18"/>
          <w:szCs w:val="18"/>
        </w:rPr>
      </w:pPr>
      <w:r w:rsidRPr="00DF6E5B">
        <w:rPr>
          <w:color w:val="0070C0"/>
          <w:sz w:val="18"/>
          <w:szCs w:val="18"/>
        </w:rPr>
        <w:t>trotz Mahnschreibens des Vertragspartners das angemahnte Tun oder Unterlassen nicht fristgemäß erfüllt,</w:t>
      </w:r>
    </w:p>
    <w:p w14:paraId="2FE11101" w14:textId="77777777" w:rsidR="00DF6E5B" w:rsidRPr="00DF6E5B" w:rsidRDefault="00DF6E5B" w:rsidP="00DF6E5B">
      <w:pPr>
        <w:numPr>
          <w:ilvl w:val="0"/>
          <w:numId w:val="4"/>
        </w:numPr>
        <w:tabs>
          <w:tab w:val="left" w:pos="431"/>
        </w:tabs>
        <w:rPr>
          <w:color w:val="0070C0"/>
          <w:sz w:val="18"/>
          <w:szCs w:val="18"/>
        </w:rPr>
      </w:pPr>
      <w:r w:rsidRPr="00DF6E5B">
        <w:rPr>
          <w:color w:val="0070C0"/>
          <w:sz w:val="18"/>
          <w:szCs w:val="18"/>
        </w:rPr>
        <w:t>gegen seine Pflichten in Zusammenhang mit der Verpflichtung auf das Datengeheimnis und der Einhaltung der Datenschutzvorschriften verstößt (siehe Ziffer 19 EVB-IT Dienstleistungs-AGB),</w:t>
      </w:r>
    </w:p>
    <w:p w14:paraId="68562003" w14:textId="77777777" w:rsidR="00DF6E5B" w:rsidRPr="00DF6E5B" w:rsidRDefault="00DF6E5B" w:rsidP="00DF6E5B">
      <w:pPr>
        <w:numPr>
          <w:ilvl w:val="0"/>
          <w:numId w:val="4"/>
        </w:numPr>
        <w:tabs>
          <w:tab w:val="left" w:pos="431"/>
        </w:tabs>
        <w:rPr>
          <w:color w:val="0070C0"/>
          <w:sz w:val="18"/>
          <w:szCs w:val="18"/>
        </w:rPr>
      </w:pPr>
      <w:r w:rsidRPr="00DF6E5B">
        <w:rPr>
          <w:color w:val="0070C0"/>
          <w:sz w:val="18"/>
          <w:szCs w:val="18"/>
        </w:rPr>
        <w:t>gegen die Verschwiegenheits- und Vertraulichkeitsvereinbarung verstößt (siehe Ziffer 19 EVB-IT Dienstleistungs-AGB),</w:t>
      </w:r>
    </w:p>
    <w:p w14:paraId="4B170C53" w14:textId="77777777" w:rsidR="00DF6E5B" w:rsidRPr="00DF6E5B" w:rsidRDefault="00DF6E5B" w:rsidP="00DF6E5B">
      <w:pPr>
        <w:numPr>
          <w:ilvl w:val="0"/>
          <w:numId w:val="4"/>
        </w:numPr>
        <w:tabs>
          <w:tab w:val="left" w:pos="431"/>
        </w:tabs>
        <w:rPr>
          <w:color w:val="0070C0"/>
          <w:sz w:val="18"/>
          <w:szCs w:val="18"/>
        </w:rPr>
      </w:pPr>
      <w:r w:rsidRPr="00DF6E5B">
        <w:rPr>
          <w:color w:val="0070C0"/>
          <w:sz w:val="18"/>
          <w:szCs w:val="18"/>
        </w:rPr>
        <w:t>zahlungsunfähig ist, einen Insolvenzantrag stellt oder ein Insolvenzverfahren gegen ihn eröffnet wird</w:t>
      </w:r>
    </w:p>
    <w:p w14:paraId="4E40A1F2" w14:textId="369BD2AF" w:rsidR="00DF6E5B" w:rsidRPr="00DF6E5B" w:rsidRDefault="00F128A9" w:rsidP="00DF6E5B">
      <w:pPr>
        <w:tabs>
          <w:tab w:val="left" w:pos="431"/>
        </w:tabs>
        <w:ind w:left="431" w:hanging="431"/>
        <w:rPr>
          <w:color w:val="0070C0"/>
          <w:sz w:val="18"/>
          <w:szCs w:val="18"/>
        </w:rPr>
      </w:pPr>
      <w:r w:rsidRPr="00F128A9">
        <w:rPr>
          <w:color w:val="0070C0"/>
          <w:sz w:val="18"/>
          <w:szCs w:val="18"/>
        </w:rPr>
        <w:tab/>
      </w:r>
      <w:r w:rsidR="00DF6E5B" w:rsidRPr="00DF6E5B">
        <w:rPr>
          <w:color w:val="0070C0"/>
          <w:sz w:val="18"/>
          <w:szCs w:val="18"/>
        </w:rPr>
        <w:t>und dem jeweils anderen Vertragspartner dadurch eine Fortsetzung des Vertragsverhältnisses bis zur vereinbarten, regulären Beendigung nicht zugemutet werden kann.</w:t>
      </w:r>
    </w:p>
    <w:p w14:paraId="209199EE" w14:textId="12EE5EFD" w:rsidR="00DF6E5B" w:rsidRPr="00DF6E5B" w:rsidRDefault="00F128A9" w:rsidP="00DF6E5B">
      <w:pPr>
        <w:tabs>
          <w:tab w:val="left" w:pos="431"/>
        </w:tabs>
        <w:ind w:left="431" w:hanging="431"/>
        <w:rPr>
          <w:color w:val="0070C0"/>
          <w:sz w:val="18"/>
          <w:szCs w:val="18"/>
        </w:rPr>
      </w:pPr>
      <w:r w:rsidRPr="00F128A9">
        <w:rPr>
          <w:color w:val="0070C0"/>
          <w:sz w:val="18"/>
          <w:szCs w:val="18"/>
        </w:rPr>
        <w:tab/>
      </w:r>
      <w:r w:rsidR="00DF6E5B" w:rsidRPr="00DF6E5B">
        <w:rPr>
          <w:color w:val="0070C0"/>
          <w:sz w:val="18"/>
          <w:szCs w:val="18"/>
        </w:rPr>
        <w:t>Unberührt bleiben sonstige Ansprüche, insbesondere auf Gewährleistung und Schadenersatz.</w:t>
      </w:r>
    </w:p>
    <w:p w14:paraId="0CCB1136" w14:textId="1CE30A24" w:rsidR="00DF6E5B" w:rsidRPr="00DF6E5B" w:rsidRDefault="00DF6E5B" w:rsidP="00DF6E5B">
      <w:pPr>
        <w:tabs>
          <w:tab w:val="left" w:pos="431"/>
        </w:tabs>
        <w:ind w:left="431" w:hanging="431"/>
        <w:rPr>
          <w:b/>
          <w:bCs/>
          <w:color w:val="0070C0"/>
          <w:sz w:val="18"/>
          <w:szCs w:val="18"/>
        </w:rPr>
      </w:pPr>
      <w:bookmarkStart w:id="42" w:name="_Toc165984161"/>
      <w:r w:rsidRPr="00DF6E5B">
        <w:rPr>
          <w:b/>
          <w:bCs/>
          <w:color w:val="0070C0"/>
          <w:sz w:val="18"/>
          <w:szCs w:val="18"/>
        </w:rPr>
        <w:t>15.</w:t>
      </w:r>
      <w:r w:rsidR="0004056F">
        <w:rPr>
          <w:b/>
          <w:bCs/>
          <w:color w:val="0070C0"/>
          <w:sz w:val="18"/>
          <w:szCs w:val="18"/>
        </w:rPr>
        <w:t>7</w:t>
      </w:r>
      <w:r w:rsidRPr="00DF6E5B">
        <w:rPr>
          <w:b/>
          <w:bCs/>
          <w:color w:val="0070C0"/>
          <w:sz w:val="18"/>
          <w:szCs w:val="18"/>
        </w:rPr>
        <w:t xml:space="preserve"> </w:t>
      </w:r>
      <w:r w:rsidRPr="00DF6E5B">
        <w:rPr>
          <w:b/>
          <w:bCs/>
          <w:color w:val="0070C0"/>
          <w:sz w:val="18"/>
          <w:szCs w:val="18"/>
        </w:rPr>
        <w:tab/>
        <w:t>Wettbewerbsneutralität</w:t>
      </w:r>
      <w:bookmarkEnd w:id="42"/>
    </w:p>
    <w:p w14:paraId="655FFE9C" w14:textId="5DBEDA76" w:rsidR="00DF6E5B" w:rsidRPr="00DF6E5B" w:rsidRDefault="00F128A9" w:rsidP="00DF6E5B">
      <w:pPr>
        <w:tabs>
          <w:tab w:val="left" w:pos="431"/>
        </w:tabs>
        <w:ind w:left="431" w:hanging="431"/>
        <w:rPr>
          <w:color w:val="0070C0"/>
          <w:sz w:val="18"/>
          <w:szCs w:val="18"/>
        </w:rPr>
      </w:pPr>
      <w:r w:rsidRPr="00F128A9">
        <w:rPr>
          <w:color w:val="0070C0"/>
          <w:sz w:val="18"/>
          <w:szCs w:val="18"/>
        </w:rPr>
        <w:tab/>
      </w:r>
      <w:r w:rsidR="00DF6E5B" w:rsidRPr="00DF6E5B">
        <w:rPr>
          <w:color w:val="0070C0"/>
          <w:sz w:val="18"/>
          <w:szCs w:val="18"/>
        </w:rPr>
        <w:t xml:space="preserve">Zur Sicherstellung eines unverzerrten Wettbewerbs verpflichtet sich der Auftragnehmer zu einer herstellerunabhängigen, objektiven, produkt- und wettbewerbsneutralen Leistungserbringung, die weder ihn noch einen Dritten in einem anschließenden Vergabeverfahren durch Schaffung </w:t>
      </w:r>
      <w:proofErr w:type="gramStart"/>
      <w:r w:rsidR="00DF6E5B" w:rsidRPr="00DF6E5B">
        <w:rPr>
          <w:color w:val="0070C0"/>
          <w:sz w:val="18"/>
          <w:szCs w:val="18"/>
        </w:rPr>
        <w:t>von andere Wettbewerber</w:t>
      </w:r>
      <w:proofErr w:type="gramEnd"/>
      <w:r w:rsidR="00DF6E5B" w:rsidRPr="00DF6E5B">
        <w:rPr>
          <w:color w:val="0070C0"/>
          <w:sz w:val="18"/>
          <w:szCs w:val="18"/>
        </w:rPr>
        <w:t xml:space="preserve"> ausschließenden Sachverhalts- bzw. Tatbestandsvorgaben oder Informationsvorsprung vergaberechtswidrig bevorzugt.</w:t>
      </w:r>
    </w:p>
    <w:p w14:paraId="2EB79724" w14:textId="7DCFD6CD" w:rsidR="00DF6E5B" w:rsidRPr="00DF6E5B" w:rsidRDefault="00F128A9" w:rsidP="00DF6E5B">
      <w:pPr>
        <w:tabs>
          <w:tab w:val="left" w:pos="431"/>
        </w:tabs>
        <w:ind w:left="431" w:hanging="431"/>
        <w:rPr>
          <w:color w:val="0070C0"/>
          <w:sz w:val="18"/>
          <w:szCs w:val="18"/>
        </w:rPr>
      </w:pPr>
      <w:r w:rsidRPr="00F128A9">
        <w:rPr>
          <w:color w:val="0070C0"/>
          <w:sz w:val="18"/>
          <w:szCs w:val="18"/>
        </w:rPr>
        <w:tab/>
      </w:r>
      <w:r w:rsidR="00DF6E5B" w:rsidRPr="00DF6E5B">
        <w:rPr>
          <w:color w:val="0070C0"/>
          <w:sz w:val="18"/>
          <w:szCs w:val="18"/>
        </w:rPr>
        <w:t>Der Auftragnehmer gestattet daher dem Auftraggeber, anderen an einem anschließenden Vergabeverfahren teilnehmenden Unternehmen in Bezug auf seine einschlägigen Informationen als vorbefassten Unternehmer zu unterrichten.</w:t>
      </w:r>
    </w:p>
    <w:p w14:paraId="542E0C34" w14:textId="297072EE" w:rsidR="00DF6E5B" w:rsidRPr="00DF6E5B" w:rsidRDefault="00F128A9" w:rsidP="00DF6E5B">
      <w:pPr>
        <w:tabs>
          <w:tab w:val="left" w:pos="431"/>
        </w:tabs>
        <w:ind w:left="431" w:hanging="431"/>
        <w:rPr>
          <w:color w:val="0070C0"/>
          <w:sz w:val="18"/>
          <w:szCs w:val="18"/>
        </w:rPr>
      </w:pPr>
      <w:r w:rsidRPr="00F128A9">
        <w:rPr>
          <w:color w:val="0070C0"/>
          <w:sz w:val="18"/>
          <w:szCs w:val="18"/>
        </w:rPr>
        <w:tab/>
      </w:r>
      <w:r w:rsidR="00DF6E5B" w:rsidRPr="00DF6E5B">
        <w:rPr>
          <w:color w:val="0070C0"/>
          <w:sz w:val="18"/>
          <w:szCs w:val="18"/>
        </w:rPr>
        <w:t xml:space="preserve">Dem Auftragnehmer ist bekannt, dass er gemäß §7 VgV </w:t>
      </w:r>
      <w:proofErr w:type="spellStart"/>
      <w:r w:rsidR="00DF6E5B" w:rsidRPr="00DF6E5B">
        <w:rPr>
          <w:color w:val="0070C0"/>
          <w:sz w:val="18"/>
          <w:szCs w:val="18"/>
        </w:rPr>
        <w:t>i.V.m</w:t>
      </w:r>
      <w:proofErr w:type="spellEnd"/>
      <w:r w:rsidR="00DF6E5B" w:rsidRPr="00DF6E5B">
        <w:rPr>
          <w:color w:val="0070C0"/>
          <w:sz w:val="18"/>
          <w:szCs w:val="18"/>
        </w:rPr>
        <w:t>. §124 Abs. 1 Nr. 6 GWB von einem von ihm vorbereiteten Vergabeverfahren ausgeschlossen werden kann.</w:t>
      </w:r>
    </w:p>
    <w:p w14:paraId="059715B7" w14:textId="59F5E30F" w:rsidR="00DF6E5B" w:rsidRPr="00DF6E5B" w:rsidRDefault="00F128A9" w:rsidP="00DF6E5B">
      <w:pPr>
        <w:tabs>
          <w:tab w:val="left" w:pos="431"/>
        </w:tabs>
        <w:ind w:left="431" w:hanging="431"/>
        <w:rPr>
          <w:color w:val="0070C0"/>
          <w:sz w:val="18"/>
          <w:szCs w:val="18"/>
        </w:rPr>
      </w:pPr>
      <w:r w:rsidRPr="00F128A9">
        <w:rPr>
          <w:color w:val="0070C0"/>
          <w:sz w:val="18"/>
          <w:szCs w:val="18"/>
        </w:rPr>
        <w:tab/>
      </w:r>
      <w:r w:rsidR="00DF6E5B" w:rsidRPr="00DF6E5B">
        <w:rPr>
          <w:color w:val="0070C0"/>
          <w:sz w:val="18"/>
          <w:szCs w:val="18"/>
        </w:rPr>
        <w:t>Verstößt der Auftragnehmer schuldhaft gegen seine Sicherstellungspflicht aus Satz 1, wird sofort eine Vertragsstrafe in Höhe von 10% der Vergütung fällig.</w:t>
      </w:r>
    </w:p>
    <w:p w14:paraId="1028B366" w14:textId="6525B185" w:rsidR="00DF6E5B" w:rsidRPr="00DF6E5B" w:rsidRDefault="00DF6E5B" w:rsidP="00DF6E5B">
      <w:pPr>
        <w:tabs>
          <w:tab w:val="left" w:pos="431"/>
        </w:tabs>
        <w:ind w:left="431" w:hanging="431"/>
        <w:rPr>
          <w:b/>
          <w:bCs/>
          <w:color w:val="0070C0"/>
          <w:sz w:val="18"/>
          <w:szCs w:val="18"/>
        </w:rPr>
      </w:pPr>
      <w:bookmarkStart w:id="43" w:name="_Toc165984162"/>
      <w:r w:rsidRPr="00DF6E5B">
        <w:rPr>
          <w:b/>
          <w:bCs/>
          <w:color w:val="0070C0"/>
          <w:sz w:val="18"/>
          <w:szCs w:val="18"/>
        </w:rPr>
        <w:t>15.</w:t>
      </w:r>
      <w:r w:rsidR="0004056F">
        <w:rPr>
          <w:b/>
          <w:bCs/>
          <w:color w:val="0070C0"/>
          <w:sz w:val="18"/>
          <w:szCs w:val="18"/>
        </w:rPr>
        <w:t>8</w:t>
      </w:r>
      <w:r w:rsidRPr="00DF6E5B">
        <w:rPr>
          <w:b/>
          <w:bCs/>
          <w:color w:val="0070C0"/>
          <w:sz w:val="18"/>
          <w:szCs w:val="18"/>
        </w:rPr>
        <w:t xml:space="preserve"> </w:t>
      </w:r>
      <w:r w:rsidRPr="00DF6E5B">
        <w:rPr>
          <w:b/>
          <w:bCs/>
          <w:color w:val="0070C0"/>
          <w:sz w:val="18"/>
          <w:szCs w:val="18"/>
        </w:rPr>
        <w:tab/>
        <w:t>Gerichtsstand</w:t>
      </w:r>
      <w:bookmarkEnd w:id="43"/>
    </w:p>
    <w:p w14:paraId="04770016" w14:textId="524E4699" w:rsidR="00DF6E5B" w:rsidRPr="00DF6E5B" w:rsidRDefault="00F128A9" w:rsidP="00DF6E5B">
      <w:pPr>
        <w:tabs>
          <w:tab w:val="left" w:pos="431"/>
        </w:tabs>
        <w:ind w:left="431" w:hanging="431"/>
        <w:rPr>
          <w:color w:val="0070C0"/>
          <w:sz w:val="18"/>
          <w:szCs w:val="18"/>
        </w:rPr>
      </w:pPr>
      <w:r w:rsidRPr="00F128A9">
        <w:rPr>
          <w:color w:val="0070C0"/>
          <w:sz w:val="18"/>
          <w:szCs w:val="18"/>
        </w:rPr>
        <w:tab/>
      </w:r>
      <w:r w:rsidR="00DF6E5B" w:rsidRPr="00DF6E5B">
        <w:rPr>
          <w:color w:val="0070C0"/>
          <w:sz w:val="18"/>
          <w:szCs w:val="18"/>
        </w:rPr>
        <w:t>Als Gerichtsstand wird Frankfurt am Main vereinbart.</w:t>
      </w:r>
    </w:p>
    <w:p w14:paraId="52321437" w14:textId="247428BA" w:rsidR="00DF6E5B" w:rsidRPr="00DF6E5B" w:rsidRDefault="00DF6E5B" w:rsidP="00DF6E5B">
      <w:pPr>
        <w:tabs>
          <w:tab w:val="left" w:pos="431"/>
        </w:tabs>
        <w:ind w:left="431" w:hanging="431"/>
        <w:rPr>
          <w:b/>
          <w:bCs/>
          <w:color w:val="0070C0"/>
          <w:sz w:val="18"/>
          <w:szCs w:val="18"/>
        </w:rPr>
      </w:pPr>
      <w:bookmarkStart w:id="44" w:name="_Toc165984163"/>
      <w:r w:rsidRPr="00DF6E5B">
        <w:rPr>
          <w:b/>
          <w:bCs/>
          <w:color w:val="0070C0"/>
          <w:sz w:val="18"/>
          <w:szCs w:val="18"/>
        </w:rPr>
        <w:t>15.</w:t>
      </w:r>
      <w:r w:rsidR="0004056F">
        <w:rPr>
          <w:b/>
          <w:bCs/>
          <w:color w:val="0070C0"/>
          <w:sz w:val="18"/>
          <w:szCs w:val="18"/>
        </w:rPr>
        <w:t>9</w:t>
      </w:r>
      <w:r w:rsidRPr="00DF6E5B">
        <w:rPr>
          <w:b/>
          <w:bCs/>
          <w:color w:val="0070C0"/>
          <w:sz w:val="18"/>
          <w:szCs w:val="18"/>
        </w:rPr>
        <w:tab/>
      </w:r>
      <w:bookmarkStart w:id="45" w:name="_Toc165984164"/>
      <w:bookmarkEnd w:id="44"/>
      <w:r w:rsidRPr="00DF6E5B">
        <w:rPr>
          <w:b/>
          <w:bCs/>
          <w:color w:val="0070C0"/>
          <w:sz w:val="18"/>
          <w:szCs w:val="18"/>
        </w:rPr>
        <w:t>Salvatorische Klausel</w:t>
      </w:r>
      <w:bookmarkEnd w:id="45"/>
    </w:p>
    <w:p w14:paraId="2ADF7800" w14:textId="1FF72A42" w:rsidR="00DF6E5B" w:rsidRPr="00F128A9" w:rsidRDefault="00DF6E5B" w:rsidP="00F128A9">
      <w:pPr>
        <w:tabs>
          <w:tab w:val="left" w:pos="431"/>
        </w:tabs>
        <w:ind w:left="431" w:hanging="431"/>
        <w:rPr>
          <w:color w:val="0070C0"/>
          <w:sz w:val="18"/>
          <w:szCs w:val="18"/>
        </w:rPr>
      </w:pPr>
      <w:r w:rsidRPr="00F128A9">
        <w:rPr>
          <w:color w:val="0070C0"/>
          <w:sz w:val="18"/>
          <w:szCs w:val="18"/>
        </w:rPr>
        <w:tab/>
        <w:t>Sollte(n) eine oder mehrere Bestimmungen dieses Vertrages unwirksam, nichtig oder undurchführbar sein, so lässt dies die Wirksamkeit des Vertrages im Übrigen unberührt. Das gleiche gilt, soweit sich herausstellen sollte, dass der Vertrag eine Regelungslücke enthält. Die unwirksame, nichtige oder undurchführbare Bestimmung oder Regelungslücke wird durch eine wirksame Bestimmung ersetzt, die nach dem ursprünglichen Sinn und Zweck dem Willen der Vertragsparteien am nächsten kommt.</w:t>
      </w:r>
    </w:p>
    <w:p w14:paraId="30205423" w14:textId="77777777" w:rsidR="004B54D1" w:rsidRDefault="00615237">
      <w:pPr>
        <w:tabs>
          <w:tab w:val="left" w:pos="431"/>
        </w:tabs>
        <w:ind w:left="431" w:hanging="431"/>
      </w:pPr>
      <w:sdt>
        <w:sdtPr>
          <w:id w:val="-412082664"/>
          <w14:checkbox>
            <w14:checked w14:val="0"/>
            <w14:checkedState w14:val="2612" w14:font="MS Gothic"/>
            <w14:uncheckedState w14:val="2610" w14:font="MS Gothic"/>
          </w14:checkbox>
        </w:sdtPr>
        <w:sdtEndPr/>
        <w:sdtContent>
          <w:r w:rsidR="00AF558C">
            <w:sym w:font="MS Gothic" w:char="2610"/>
          </w:r>
        </w:sdtContent>
      </w:sdt>
      <w:r w:rsidR="00AF558C">
        <w:tab/>
      </w:r>
      <w:r w:rsidR="00AF558C">
        <w:rPr>
          <w:sz w:val="18"/>
          <w:szCs w:val="18"/>
        </w:rPr>
        <w:t>Die sonstigen Vereinbarungen ergeben sich aus Anlage Nr. _____.</w:t>
      </w:r>
    </w:p>
    <w:p w14:paraId="63489895" w14:textId="77777777" w:rsidR="004B54D1" w:rsidRDefault="004B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53"/>
        <w:gridCol w:w="4388"/>
      </w:tblGrid>
      <w:tr w:rsidR="004B54D1" w14:paraId="03249FA2" w14:textId="77777777">
        <w:trPr>
          <w:tblHeader/>
        </w:trPr>
        <w:tc>
          <w:tcPr>
            <w:tcW w:w="2600" w:type="pct"/>
            <w:tcBorders>
              <w:top w:val="none" w:sz="0" w:space="0" w:color="FFFFFF"/>
              <w:left w:val="none" w:sz="0" w:space="0" w:color="FFFFFF"/>
              <w:bottom w:val="none" w:sz="0" w:space="0" w:color="FFFFFF"/>
              <w:right w:val="none" w:sz="0" w:space="0" w:color="FFFFFF"/>
            </w:tcBorders>
            <w:shd w:val="solid" w:color="E7E6E6" w:fill="FF0000"/>
          </w:tcPr>
          <w:p w14:paraId="73126C1C" w14:textId="77777777" w:rsidR="004B54D1" w:rsidRDefault="00AF558C">
            <w:r>
              <w:rPr>
                <w:sz w:val="18"/>
                <w:szCs w:val="18"/>
              </w:rPr>
              <w:t>Unterschrift Auftraggeber</w:t>
            </w:r>
          </w:p>
        </w:tc>
        <w:tc>
          <w:tcPr>
            <w:tcW w:w="2350" w:type="pct"/>
            <w:tcBorders>
              <w:top w:val="none" w:sz="0" w:space="0" w:color="FFFFFF"/>
              <w:left w:val="none" w:sz="0" w:space="0" w:color="FFFFFF"/>
              <w:bottom w:val="none" w:sz="0" w:space="0" w:color="FFFFFF"/>
              <w:right w:val="none" w:sz="0" w:space="0" w:color="FFFFFF"/>
            </w:tcBorders>
            <w:shd w:val="solid" w:color="E7E6E6" w:fill="FF0000"/>
          </w:tcPr>
          <w:p w14:paraId="24CA622A" w14:textId="77777777" w:rsidR="004B54D1" w:rsidRDefault="00AF558C">
            <w:r>
              <w:rPr>
                <w:sz w:val="18"/>
                <w:szCs w:val="18"/>
              </w:rPr>
              <w:t>Unterschrift Auftragnehmer</w:t>
            </w:r>
          </w:p>
        </w:tc>
      </w:tr>
    </w:tbl>
    <w:tbl>
      <w:tblPr>
        <w:tblW w:w="5001" w:type="pct"/>
        <w:tblLayout w:type="fixed"/>
        <w:tblCellMar>
          <w:top w:w="60" w:type="dxa"/>
          <w:left w:w="60" w:type="dxa"/>
          <w:bottom w:w="60" w:type="dxa"/>
          <w:right w:w="60" w:type="dxa"/>
        </w:tblCellMar>
        <w:tblLook w:val="04A0" w:firstRow="1" w:lastRow="0" w:firstColumn="1" w:lastColumn="0" w:noHBand="0" w:noVBand="1"/>
      </w:tblPr>
      <w:tblGrid>
        <w:gridCol w:w="4763"/>
        <w:gridCol w:w="4480"/>
      </w:tblGrid>
      <w:tr w:rsidR="0004056F" w14:paraId="2AA9E7C0" w14:textId="77777777" w:rsidTr="0004056F">
        <w:tc>
          <w:tcPr>
            <w:tcW w:w="4762" w:type="dxa"/>
          </w:tcPr>
          <w:p w14:paraId="327DA8F7" w14:textId="77777777" w:rsidR="0004056F" w:rsidRDefault="0004056F" w:rsidP="006B161C">
            <w:pPr>
              <w:rPr>
                <w:sz w:val="18"/>
                <w:szCs w:val="18"/>
              </w:rPr>
            </w:pPr>
          </w:p>
          <w:p w14:paraId="19C7D2EB" w14:textId="77777777" w:rsidR="0004056F" w:rsidRPr="00274068" w:rsidRDefault="0004056F" w:rsidP="006B161C">
            <w:pPr>
              <w:rPr>
                <w:color w:val="0070C0"/>
                <w:sz w:val="18"/>
                <w:szCs w:val="18"/>
              </w:rPr>
            </w:pPr>
            <w:r w:rsidRPr="00274068">
              <w:rPr>
                <w:color w:val="0070C0"/>
                <w:sz w:val="18"/>
                <w:szCs w:val="18"/>
              </w:rPr>
              <w:t>Mit Zuschlagsschreiben</w:t>
            </w:r>
          </w:p>
          <w:p w14:paraId="21F33AEB" w14:textId="77777777" w:rsidR="0004056F" w:rsidRDefault="0004056F" w:rsidP="006B161C">
            <w:pPr>
              <w:rPr>
                <w:sz w:val="18"/>
                <w:szCs w:val="18"/>
              </w:rPr>
            </w:pPr>
            <w:r>
              <w:rPr>
                <w:sz w:val="18"/>
                <w:szCs w:val="18"/>
              </w:rPr>
              <w:t>Datum, Name</w:t>
            </w:r>
          </w:p>
        </w:tc>
        <w:tc>
          <w:tcPr>
            <w:tcW w:w="4480" w:type="dxa"/>
          </w:tcPr>
          <w:p w14:paraId="0B281008" w14:textId="77777777" w:rsidR="0004056F" w:rsidRDefault="0004056F" w:rsidP="006B161C">
            <w:pPr>
              <w:rPr>
                <w:sz w:val="18"/>
                <w:szCs w:val="18"/>
              </w:rPr>
            </w:pPr>
          </w:p>
          <w:p w14:paraId="1AFBC166" w14:textId="77777777" w:rsidR="0004056F" w:rsidRPr="00274068" w:rsidRDefault="0004056F" w:rsidP="006B161C">
            <w:pPr>
              <w:rPr>
                <w:color w:val="0070C0"/>
                <w:sz w:val="18"/>
                <w:szCs w:val="18"/>
              </w:rPr>
            </w:pPr>
            <w:r w:rsidRPr="00274068">
              <w:rPr>
                <w:color w:val="0070C0"/>
                <w:sz w:val="18"/>
                <w:szCs w:val="18"/>
              </w:rPr>
              <w:t>Mit Angebotsschreiben</w:t>
            </w:r>
          </w:p>
          <w:p w14:paraId="47372C43" w14:textId="77777777" w:rsidR="0004056F" w:rsidRDefault="0004056F" w:rsidP="006B161C">
            <w:pPr>
              <w:rPr>
                <w:sz w:val="18"/>
                <w:szCs w:val="18"/>
              </w:rPr>
            </w:pPr>
            <w:r>
              <w:rPr>
                <w:sz w:val="18"/>
                <w:szCs w:val="18"/>
              </w:rPr>
              <w:t>Datum, Name</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53"/>
        <w:gridCol w:w="4388"/>
      </w:tblGrid>
      <w:tr w:rsidR="004B54D1" w14:paraId="4D972409" w14:textId="77777777">
        <w:tc>
          <w:tcPr>
            <w:tcW w:w="2600" w:type="pct"/>
            <w:tcBorders>
              <w:top w:val="none" w:sz="0" w:space="0" w:color="FFFFFF"/>
              <w:left w:val="none" w:sz="0" w:space="0" w:color="FFFFFF"/>
              <w:bottom w:val="none" w:sz="0" w:space="0" w:color="FFFFFF"/>
              <w:right w:val="none" w:sz="0" w:space="0" w:color="FFFFFF"/>
            </w:tcBorders>
          </w:tcPr>
          <w:p w14:paraId="5F9800EE" w14:textId="0BE43323" w:rsidR="004B54D1" w:rsidRDefault="004B54D1"/>
        </w:tc>
        <w:tc>
          <w:tcPr>
            <w:tcW w:w="2350" w:type="pct"/>
            <w:tcBorders>
              <w:top w:val="none" w:sz="0" w:space="0" w:color="FFFFFF"/>
              <w:left w:val="none" w:sz="0" w:space="0" w:color="FFFFFF"/>
              <w:bottom w:val="none" w:sz="0" w:space="0" w:color="FFFFFF"/>
              <w:right w:val="none" w:sz="0" w:space="0" w:color="FFFFFF"/>
            </w:tcBorders>
          </w:tcPr>
          <w:p w14:paraId="1023EF11" w14:textId="5CE658A9" w:rsidR="004B54D1" w:rsidRDefault="004B54D1"/>
        </w:tc>
      </w:tr>
    </w:tbl>
    <w:p w14:paraId="3A4E4456" w14:textId="77777777" w:rsidR="004B54D1" w:rsidRDefault="004B54D1"/>
    <w:sectPr w:rsidR="004B54D1">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DE02" w14:textId="77777777" w:rsidR="00912441" w:rsidRDefault="00912441">
      <w:pPr>
        <w:spacing w:before="0" w:after="0"/>
      </w:pPr>
      <w:r>
        <w:separator/>
      </w:r>
    </w:p>
  </w:endnote>
  <w:endnote w:type="continuationSeparator" w:id="0">
    <w:p w14:paraId="2B083EC8" w14:textId="77777777" w:rsidR="00912441" w:rsidRDefault="009124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5D05" w14:textId="77777777" w:rsidR="004B54D1" w:rsidRDefault="00AF558C">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4</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F937B" w14:textId="77777777" w:rsidR="00912441" w:rsidRDefault="00912441">
      <w:pPr>
        <w:spacing w:before="0" w:after="0"/>
      </w:pPr>
      <w:r>
        <w:separator/>
      </w:r>
    </w:p>
  </w:footnote>
  <w:footnote w:type="continuationSeparator" w:id="0">
    <w:p w14:paraId="701BC7FB" w14:textId="77777777" w:rsidR="00912441" w:rsidRDefault="0091244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27C0" w14:textId="77777777" w:rsidR="004B54D1" w:rsidRDefault="00AF558C">
    <w:pPr>
      <w:jc w:val="center"/>
    </w:pPr>
    <w:r>
      <w:rPr>
        <w:noProof/>
      </w:rPr>
      <w:drawing>
        <wp:inline distT="0" distB="0" distL="0" distR="0" wp14:anchorId="7FFEB4A0" wp14:editId="69646A8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8F2DEBF" w14:textId="77777777" w:rsidR="004B54D1" w:rsidRDefault="00AF558C">
    <w:pPr>
      <w:jc w:val="center"/>
    </w:pPr>
    <w:r>
      <w:rPr>
        <w:b/>
        <w:bCs/>
        <w:sz w:val="28"/>
        <w:szCs w:val="28"/>
      </w:rPr>
      <w:t>Dienstvertrag (Langfassung)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131"/>
    <w:multiLevelType w:val="hybridMultilevel"/>
    <w:tmpl w:val="CABC1382"/>
    <w:lvl w:ilvl="0" w:tplc="A9300920">
      <w:numFmt w:val="bullet"/>
      <w:lvlText w:val="-"/>
      <w:lvlJc w:val="left"/>
      <w:pPr>
        <w:ind w:left="791" w:hanging="360"/>
      </w:pPr>
      <w:rPr>
        <w:rFonts w:ascii="Arial" w:eastAsia="Times New Roman" w:hAnsi="Arial" w:cs="Arial" w:hint="default"/>
      </w:rPr>
    </w:lvl>
    <w:lvl w:ilvl="1" w:tplc="04070003" w:tentative="1">
      <w:start w:val="1"/>
      <w:numFmt w:val="bullet"/>
      <w:lvlText w:val="o"/>
      <w:lvlJc w:val="left"/>
      <w:pPr>
        <w:ind w:left="1511" w:hanging="360"/>
      </w:pPr>
      <w:rPr>
        <w:rFonts w:ascii="Courier New" w:hAnsi="Courier New" w:cs="Courier New" w:hint="default"/>
      </w:rPr>
    </w:lvl>
    <w:lvl w:ilvl="2" w:tplc="04070005" w:tentative="1">
      <w:start w:val="1"/>
      <w:numFmt w:val="bullet"/>
      <w:lvlText w:val=""/>
      <w:lvlJc w:val="left"/>
      <w:pPr>
        <w:ind w:left="2231" w:hanging="360"/>
      </w:pPr>
      <w:rPr>
        <w:rFonts w:ascii="Wingdings" w:hAnsi="Wingdings" w:hint="default"/>
      </w:rPr>
    </w:lvl>
    <w:lvl w:ilvl="3" w:tplc="04070001" w:tentative="1">
      <w:start w:val="1"/>
      <w:numFmt w:val="bullet"/>
      <w:lvlText w:val=""/>
      <w:lvlJc w:val="left"/>
      <w:pPr>
        <w:ind w:left="2951" w:hanging="360"/>
      </w:pPr>
      <w:rPr>
        <w:rFonts w:ascii="Symbol" w:hAnsi="Symbol" w:hint="default"/>
      </w:rPr>
    </w:lvl>
    <w:lvl w:ilvl="4" w:tplc="04070003" w:tentative="1">
      <w:start w:val="1"/>
      <w:numFmt w:val="bullet"/>
      <w:lvlText w:val="o"/>
      <w:lvlJc w:val="left"/>
      <w:pPr>
        <w:ind w:left="3671" w:hanging="360"/>
      </w:pPr>
      <w:rPr>
        <w:rFonts w:ascii="Courier New" w:hAnsi="Courier New" w:cs="Courier New" w:hint="default"/>
      </w:rPr>
    </w:lvl>
    <w:lvl w:ilvl="5" w:tplc="04070005" w:tentative="1">
      <w:start w:val="1"/>
      <w:numFmt w:val="bullet"/>
      <w:lvlText w:val=""/>
      <w:lvlJc w:val="left"/>
      <w:pPr>
        <w:ind w:left="4391" w:hanging="360"/>
      </w:pPr>
      <w:rPr>
        <w:rFonts w:ascii="Wingdings" w:hAnsi="Wingdings" w:hint="default"/>
      </w:rPr>
    </w:lvl>
    <w:lvl w:ilvl="6" w:tplc="04070001" w:tentative="1">
      <w:start w:val="1"/>
      <w:numFmt w:val="bullet"/>
      <w:lvlText w:val=""/>
      <w:lvlJc w:val="left"/>
      <w:pPr>
        <w:ind w:left="5111" w:hanging="360"/>
      </w:pPr>
      <w:rPr>
        <w:rFonts w:ascii="Symbol" w:hAnsi="Symbol" w:hint="default"/>
      </w:rPr>
    </w:lvl>
    <w:lvl w:ilvl="7" w:tplc="04070003" w:tentative="1">
      <w:start w:val="1"/>
      <w:numFmt w:val="bullet"/>
      <w:lvlText w:val="o"/>
      <w:lvlJc w:val="left"/>
      <w:pPr>
        <w:ind w:left="5831" w:hanging="360"/>
      </w:pPr>
      <w:rPr>
        <w:rFonts w:ascii="Courier New" w:hAnsi="Courier New" w:cs="Courier New" w:hint="default"/>
      </w:rPr>
    </w:lvl>
    <w:lvl w:ilvl="8" w:tplc="04070005" w:tentative="1">
      <w:start w:val="1"/>
      <w:numFmt w:val="bullet"/>
      <w:lvlText w:val=""/>
      <w:lvlJc w:val="left"/>
      <w:pPr>
        <w:ind w:left="6551" w:hanging="360"/>
      </w:pPr>
      <w:rPr>
        <w:rFonts w:ascii="Wingdings" w:hAnsi="Wingdings" w:hint="default"/>
      </w:rPr>
    </w:lvl>
  </w:abstractNum>
  <w:abstractNum w:abstractNumId="1" w15:restartNumberingAfterBreak="0">
    <w:nsid w:val="0D884BFA"/>
    <w:multiLevelType w:val="multilevel"/>
    <w:tmpl w:val="BB16B8B4"/>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18A10701"/>
    <w:multiLevelType w:val="multilevel"/>
    <w:tmpl w:val="67AA6F5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22B06D26"/>
    <w:multiLevelType w:val="hybridMultilevel"/>
    <w:tmpl w:val="45A2E180"/>
    <w:lvl w:ilvl="0" w:tplc="6C7A1176">
      <w:start w:val="1"/>
      <w:numFmt w:val="bullet"/>
      <w:lvlText w:val="●"/>
      <w:lvlJc w:val="left"/>
      <w:pPr>
        <w:ind w:left="431" w:hanging="360"/>
      </w:pPr>
    </w:lvl>
    <w:lvl w:ilvl="1" w:tplc="2C2840BC">
      <w:start w:val="1"/>
      <w:numFmt w:val="bullet"/>
      <w:lvlText w:val="●"/>
      <w:lvlJc w:val="left"/>
      <w:pPr>
        <w:ind w:left="863" w:hanging="360"/>
      </w:pPr>
    </w:lvl>
    <w:lvl w:ilvl="2" w:tplc="E2C8A010">
      <w:start w:val="1"/>
      <w:numFmt w:val="bullet"/>
      <w:lvlText w:val="●"/>
      <w:lvlJc w:val="left"/>
      <w:pPr>
        <w:ind w:left="1296" w:hanging="360"/>
      </w:pPr>
    </w:lvl>
    <w:lvl w:ilvl="3" w:tplc="3662C5B6">
      <w:start w:val="1"/>
      <w:numFmt w:val="bullet"/>
      <w:lvlText w:val="●"/>
      <w:lvlJc w:val="left"/>
      <w:pPr>
        <w:ind w:left="1727" w:hanging="360"/>
      </w:pPr>
    </w:lvl>
    <w:lvl w:ilvl="4" w:tplc="5434E18C">
      <w:start w:val="1"/>
      <w:numFmt w:val="bullet"/>
      <w:lvlText w:val="●"/>
      <w:lvlJc w:val="left"/>
      <w:pPr>
        <w:ind w:left="2160" w:hanging="360"/>
      </w:pPr>
    </w:lvl>
    <w:lvl w:ilvl="5" w:tplc="58623BDA">
      <w:start w:val="1"/>
      <w:numFmt w:val="bullet"/>
      <w:lvlText w:val="●"/>
      <w:lvlJc w:val="left"/>
      <w:pPr>
        <w:ind w:left="2592" w:hanging="360"/>
      </w:pPr>
    </w:lvl>
    <w:lvl w:ilvl="6" w:tplc="9C029D4E">
      <w:start w:val="1"/>
      <w:numFmt w:val="bullet"/>
      <w:lvlText w:val="●"/>
      <w:lvlJc w:val="left"/>
      <w:pPr>
        <w:ind w:left="3024" w:hanging="360"/>
      </w:pPr>
    </w:lvl>
    <w:lvl w:ilvl="7" w:tplc="1FECFB12">
      <w:numFmt w:val="decimal"/>
      <w:lvlText w:val=""/>
      <w:lvlJc w:val="left"/>
    </w:lvl>
    <w:lvl w:ilvl="8" w:tplc="6F8A5B3A">
      <w:numFmt w:val="decimal"/>
      <w:lvlText w:val=""/>
      <w:lvlJc w:val="left"/>
    </w:lvl>
  </w:abstractNum>
  <w:abstractNum w:abstractNumId="4" w15:restartNumberingAfterBreak="0">
    <w:nsid w:val="29847138"/>
    <w:multiLevelType w:val="hybridMultilevel"/>
    <w:tmpl w:val="9A0E7910"/>
    <w:lvl w:ilvl="0" w:tplc="47A60E4E">
      <w:numFmt w:val="bullet"/>
      <w:lvlText w:val="-"/>
      <w:lvlJc w:val="left"/>
      <w:pPr>
        <w:ind w:left="791" w:hanging="360"/>
      </w:pPr>
      <w:rPr>
        <w:rFonts w:ascii="Arial" w:eastAsia="Calibri" w:hAnsi="Arial" w:cs="Arial" w:hint="default"/>
      </w:rPr>
    </w:lvl>
    <w:lvl w:ilvl="1" w:tplc="04070003" w:tentative="1">
      <w:start w:val="1"/>
      <w:numFmt w:val="bullet"/>
      <w:lvlText w:val="o"/>
      <w:lvlJc w:val="left"/>
      <w:pPr>
        <w:ind w:left="1511" w:hanging="360"/>
      </w:pPr>
      <w:rPr>
        <w:rFonts w:ascii="Courier New" w:hAnsi="Courier New" w:cs="Courier New" w:hint="default"/>
      </w:rPr>
    </w:lvl>
    <w:lvl w:ilvl="2" w:tplc="04070005" w:tentative="1">
      <w:start w:val="1"/>
      <w:numFmt w:val="bullet"/>
      <w:lvlText w:val=""/>
      <w:lvlJc w:val="left"/>
      <w:pPr>
        <w:ind w:left="2231" w:hanging="360"/>
      </w:pPr>
      <w:rPr>
        <w:rFonts w:ascii="Wingdings" w:hAnsi="Wingdings" w:hint="default"/>
      </w:rPr>
    </w:lvl>
    <w:lvl w:ilvl="3" w:tplc="04070001" w:tentative="1">
      <w:start w:val="1"/>
      <w:numFmt w:val="bullet"/>
      <w:lvlText w:val=""/>
      <w:lvlJc w:val="left"/>
      <w:pPr>
        <w:ind w:left="2951" w:hanging="360"/>
      </w:pPr>
      <w:rPr>
        <w:rFonts w:ascii="Symbol" w:hAnsi="Symbol" w:hint="default"/>
      </w:rPr>
    </w:lvl>
    <w:lvl w:ilvl="4" w:tplc="04070003" w:tentative="1">
      <w:start w:val="1"/>
      <w:numFmt w:val="bullet"/>
      <w:lvlText w:val="o"/>
      <w:lvlJc w:val="left"/>
      <w:pPr>
        <w:ind w:left="3671" w:hanging="360"/>
      </w:pPr>
      <w:rPr>
        <w:rFonts w:ascii="Courier New" w:hAnsi="Courier New" w:cs="Courier New" w:hint="default"/>
      </w:rPr>
    </w:lvl>
    <w:lvl w:ilvl="5" w:tplc="04070005" w:tentative="1">
      <w:start w:val="1"/>
      <w:numFmt w:val="bullet"/>
      <w:lvlText w:val=""/>
      <w:lvlJc w:val="left"/>
      <w:pPr>
        <w:ind w:left="4391" w:hanging="360"/>
      </w:pPr>
      <w:rPr>
        <w:rFonts w:ascii="Wingdings" w:hAnsi="Wingdings" w:hint="default"/>
      </w:rPr>
    </w:lvl>
    <w:lvl w:ilvl="6" w:tplc="04070001" w:tentative="1">
      <w:start w:val="1"/>
      <w:numFmt w:val="bullet"/>
      <w:lvlText w:val=""/>
      <w:lvlJc w:val="left"/>
      <w:pPr>
        <w:ind w:left="5111" w:hanging="360"/>
      </w:pPr>
      <w:rPr>
        <w:rFonts w:ascii="Symbol" w:hAnsi="Symbol" w:hint="default"/>
      </w:rPr>
    </w:lvl>
    <w:lvl w:ilvl="7" w:tplc="04070003" w:tentative="1">
      <w:start w:val="1"/>
      <w:numFmt w:val="bullet"/>
      <w:lvlText w:val="o"/>
      <w:lvlJc w:val="left"/>
      <w:pPr>
        <w:ind w:left="5831" w:hanging="360"/>
      </w:pPr>
      <w:rPr>
        <w:rFonts w:ascii="Courier New" w:hAnsi="Courier New" w:cs="Courier New" w:hint="default"/>
      </w:rPr>
    </w:lvl>
    <w:lvl w:ilvl="8" w:tplc="04070005" w:tentative="1">
      <w:start w:val="1"/>
      <w:numFmt w:val="bullet"/>
      <w:lvlText w:val=""/>
      <w:lvlJc w:val="left"/>
      <w:pPr>
        <w:ind w:left="6551" w:hanging="360"/>
      </w:pPr>
      <w:rPr>
        <w:rFonts w:ascii="Wingdings" w:hAnsi="Wingdings" w:hint="default"/>
      </w:rPr>
    </w:lvl>
  </w:abstractNum>
  <w:abstractNum w:abstractNumId="5" w15:restartNumberingAfterBreak="0">
    <w:nsid w:val="2B3D0F8A"/>
    <w:multiLevelType w:val="hybridMultilevel"/>
    <w:tmpl w:val="85BCE894"/>
    <w:lvl w:ilvl="0" w:tplc="014AEA80">
      <w:start w:val="1"/>
      <w:numFmt w:val="decimal"/>
      <w:lvlText w:val=""/>
      <w:lvlJc w:val="left"/>
      <w:pPr>
        <w:ind w:left="431" w:hanging="360"/>
      </w:pPr>
    </w:lvl>
    <w:lvl w:ilvl="1" w:tplc="ED2C726A">
      <w:start w:val="1"/>
      <w:numFmt w:val="decimal"/>
      <w:lvlText w:val=""/>
      <w:lvlJc w:val="left"/>
      <w:pPr>
        <w:ind w:left="863" w:hanging="360"/>
      </w:pPr>
    </w:lvl>
    <w:lvl w:ilvl="2" w:tplc="EC6A6130">
      <w:start w:val="1"/>
      <w:numFmt w:val="decimal"/>
      <w:lvlText w:val=""/>
      <w:lvlJc w:val="left"/>
      <w:pPr>
        <w:ind w:left="1296" w:hanging="360"/>
      </w:pPr>
    </w:lvl>
    <w:lvl w:ilvl="3" w:tplc="E196F816">
      <w:start w:val="1"/>
      <w:numFmt w:val="decimal"/>
      <w:lvlText w:val=""/>
      <w:lvlJc w:val="left"/>
      <w:pPr>
        <w:ind w:left="1727" w:hanging="360"/>
      </w:pPr>
    </w:lvl>
    <w:lvl w:ilvl="4" w:tplc="12885FA8">
      <w:start w:val="1"/>
      <w:numFmt w:val="decimal"/>
      <w:lvlText w:val=""/>
      <w:lvlJc w:val="left"/>
      <w:pPr>
        <w:ind w:left="2160" w:hanging="360"/>
      </w:pPr>
    </w:lvl>
    <w:lvl w:ilvl="5" w:tplc="214CE296">
      <w:start w:val="1"/>
      <w:numFmt w:val="decimal"/>
      <w:lvlText w:val=""/>
      <w:lvlJc w:val="left"/>
      <w:pPr>
        <w:ind w:left="2592" w:hanging="360"/>
      </w:pPr>
    </w:lvl>
    <w:lvl w:ilvl="6" w:tplc="42EA7DB0">
      <w:start w:val="1"/>
      <w:numFmt w:val="decimal"/>
      <w:lvlText w:val=""/>
      <w:lvlJc w:val="left"/>
      <w:pPr>
        <w:ind w:left="3024" w:hanging="360"/>
      </w:pPr>
    </w:lvl>
    <w:lvl w:ilvl="7" w:tplc="2ADCAA46">
      <w:numFmt w:val="decimal"/>
      <w:lvlText w:val=""/>
      <w:lvlJc w:val="left"/>
    </w:lvl>
    <w:lvl w:ilvl="8" w:tplc="DAC43F52">
      <w:numFmt w:val="decimal"/>
      <w:lvlText w:val=""/>
      <w:lvlJc w:val="left"/>
    </w:lvl>
  </w:abstractNum>
  <w:abstractNum w:abstractNumId="6" w15:restartNumberingAfterBreak="0">
    <w:nsid w:val="2C4333FE"/>
    <w:multiLevelType w:val="hybridMultilevel"/>
    <w:tmpl w:val="DAC8CE88"/>
    <w:lvl w:ilvl="0" w:tplc="89F4B798">
      <w:numFmt w:val="bullet"/>
      <w:lvlText w:val="•"/>
      <w:lvlJc w:val="left"/>
      <w:pPr>
        <w:ind w:left="851" w:hanging="420"/>
      </w:pPr>
      <w:rPr>
        <w:rFonts w:ascii="Arial" w:eastAsia="Arial" w:hAnsi="Arial" w:cs="Arial" w:hint="default"/>
      </w:rPr>
    </w:lvl>
    <w:lvl w:ilvl="1" w:tplc="04070003" w:tentative="1">
      <w:start w:val="1"/>
      <w:numFmt w:val="bullet"/>
      <w:lvlText w:val="o"/>
      <w:lvlJc w:val="left"/>
      <w:pPr>
        <w:ind w:left="1511" w:hanging="360"/>
      </w:pPr>
      <w:rPr>
        <w:rFonts w:ascii="Courier New" w:hAnsi="Courier New" w:cs="Courier New" w:hint="default"/>
      </w:rPr>
    </w:lvl>
    <w:lvl w:ilvl="2" w:tplc="04070005" w:tentative="1">
      <w:start w:val="1"/>
      <w:numFmt w:val="bullet"/>
      <w:lvlText w:val=""/>
      <w:lvlJc w:val="left"/>
      <w:pPr>
        <w:ind w:left="2231" w:hanging="360"/>
      </w:pPr>
      <w:rPr>
        <w:rFonts w:ascii="Wingdings" w:hAnsi="Wingdings" w:hint="default"/>
      </w:rPr>
    </w:lvl>
    <w:lvl w:ilvl="3" w:tplc="04070001" w:tentative="1">
      <w:start w:val="1"/>
      <w:numFmt w:val="bullet"/>
      <w:lvlText w:val=""/>
      <w:lvlJc w:val="left"/>
      <w:pPr>
        <w:ind w:left="2951" w:hanging="360"/>
      </w:pPr>
      <w:rPr>
        <w:rFonts w:ascii="Symbol" w:hAnsi="Symbol" w:hint="default"/>
      </w:rPr>
    </w:lvl>
    <w:lvl w:ilvl="4" w:tplc="04070003" w:tentative="1">
      <w:start w:val="1"/>
      <w:numFmt w:val="bullet"/>
      <w:lvlText w:val="o"/>
      <w:lvlJc w:val="left"/>
      <w:pPr>
        <w:ind w:left="3671" w:hanging="360"/>
      </w:pPr>
      <w:rPr>
        <w:rFonts w:ascii="Courier New" w:hAnsi="Courier New" w:cs="Courier New" w:hint="default"/>
      </w:rPr>
    </w:lvl>
    <w:lvl w:ilvl="5" w:tplc="04070005" w:tentative="1">
      <w:start w:val="1"/>
      <w:numFmt w:val="bullet"/>
      <w:lvlText w:val=""/>
      <w:lvlJc w:val="left"/>
      <w:pPr>
        <w:ind w:left="4391" w:hanging="360"/>
      </w:pPr>
      <w:rPr>
        <w:rFonts w:ascii="Wingdings" w:hAnsi="Wingdings" w:hint="default"/>
      </w:rPr>
    </w:lvl>
    <w:lvl w:ilvl="6" w:tplc="04070001" w:tentative="1">
      <w:start w:val="1"/>
      <w:numFmt w:val="bullet"/>
      <w:lvlText w:val=""/>
      <w:lvlJc w:val="left"/>
      <w:pPr>
        <w:ind w:left="5111" w:hanging="360"/>
      </w:pPr>
      <w:rPr>
        <w:rFonts w:ascii="Symbol" w:hAnsi="Symbol" w:hint="default"/>
      </w:rPr>
    </w:lvl>
    <w:lvl w:ilvl="7" w:tplc="04070003" w:tentative="1">
      <w:start w:val="1"/>
      <w:numFmt w:val="bullet"/>
      <w:lvlText w:val="o"/>
      <w:lvlJc w:val="left"/>
      <w:pPr>
        <w:ind w:left="5831" w:hanging="360"/>
      </w:pPr>
      <w:rPr>
        <w:rFonts w:ascii="Courier New" w:hAnsi="Courier New" w:cs="Courier New" w:hint="default"/>
      </w:rPr>
    </w:lvl>
    <w:lvl w:ilvl="8" w:tplc="04070005" w:tentative="1">
      <w:start w:val="1"/>
      <w:numFmt w:val="bullet"/>
      <w:lvlText w:val=""/>
      <w:lvlJc w:val="left"/>
      <w:pPr>
        <w:ind w:left="6551" w:hanging="360"/>
      </w:pPr>
      <w:rPr>
        <w:rFonts w:ascii="Wingdings" w:hAnsi="Wingdings" w:hint="default"/>
      </w:rPr>
    </w:lvl>
  </w:abstractNum>
  <w:abstractNum w:abstractNumId="7" w15:restartNumberingAfterBreak="0">
    <w:nsid w:val="32593774"/>
    <w:multiLevelType w:val="hybridMultilevel"/>
    <w:tmpl w:val="23D6518A"/>
    <w:lvl w:ilvl="0" w:tplc="B5F06062">
      <w:numFmt w:val="bullet"/>
      <w:lvlText w:val="-"/>
      <w:lvlJc w:val="left"/>
      <w:pPr>
        <w:ind w:left="791" w:hanging="360"/>
      </w:pPr>
      <w:rPr>
        <w:rFonts w:ascii="Arial" w:eastAsia="Calibri" w:hAnsi="Arial" w:cs="Arial" w:hint="default"/>
      </w:rPr>
    </w:lvl>
    <w:lvl w:ilvl="1" w:tplc="04070003" w:tentative="1">
      <w:start w:val="1"/>
      <w:numFmt w:val="bullet"/>
      <w:lvlText w:val="o"/>
      <w:lvlJc w:val="left"/>
      <w:pPr>
        <w:ind w:left="1511" w:hanging="360"/>
      </w:pPr>
      <w:rPr>
        <w:rFonts w:ascii="Courier New" w:hAnsi="Courier New" w:cs="Courier New" w:hint="default"/>
      </w:rPr>
    </w:lvl>
    <w:lvl w:ilvl="2" w:tplc="04070005" w:tentative="1">
      <w:start w:val="1"/>
      <w:numFmt w:val="bullet"/>
      <w:lvlText w:val=""/>
      <w:lvlJc w:val="left"/>
      <w:pPr>
        <w:ind w:left="2231" w:hanging="360"/>
      </w:pPr>
      <w:rPr>
        <w:rFonts w:ascii="Wingdings" w:hAnsi="Wingdings" w:hint="default"/>
      </w:rPr>
    </w:lvl>
    <w:lvl w:ilvl="3" w:tplc="04070001" w:tentative="1">
      <w:start w:val="1"/>
      <w:numFmt w:val="bullet"/>
      <w:lvlText w:val=""/>
      <w:lvlJc w:val="left"/>
      <w:pPr>
        <w:ind w:left="2951" w:hanging="360"/>
      </w:pPr>
      <w:rPr>
        <w:rFonts w:ascii="Symbol" w:hAnsi="Symbol" w:hint="default"/>
      </w:rPr>
    </w:lvl>
    <w:lvl w:ilvl="4" w:tplc="04070003" w:tentative="1">
      <w:start w:val="1"/>
      <w:numFmt w:val="bullet"/>
      <w:lvlText w:val="o"/>
      <w:lvlJc w:val="left"/>
      <w:pPr>
        <w:ind w:left="3671" w:hanging="360"/>
      </w:pPr>
      <w:rPr>
        <w:rFonts w:ascii="Courier New" w:hAnsi="Courier New" w:cs="Courier New" w:hint="default"/>
      </w:rPr>
    </w:lvl>
    <w:lvl w:ilvl="5" w:tplc="04070005" w:tentative="1">
      <w:start w:val="1"/>
      <w:numFmt w:val="bullet"/>
      <w:lvlText w:val=""/>
      <w:lvlJc w:val="left"/>
      <w:pPr>
        <w:ind w:left="4391" w:hanging="360"/>
      </w:pPr>
      <w:rPr>
        <w:rFonts w:ascii="Wingdings" w:hAnsi="Wingdings" w:hint="default"/>
      </w:rPr>
    </w:lvl>
    <w:lvl w:ilvl="6" w:tplc="04070001" w:tentative="1">
      <w:start w:val="1"/>
      <w:numFmt w:val="bullet"/>
      <w:lvlText w:val=""/>
      <w:lvlJc w:val="left"/>
      <w:pPr>
        <w:ind w:left="5111" w:hanging="360"/>
      </w:pPr>
      <w:rPr>
        <w:rFonts w:ascii="Symbol" w:hAnsi="Symbol" w:hint="default"/>
      </w:rPr>
    </w:lvl>
    <w:lvl w:ilvl="7" w:tplc="04070003" w:tentative="1">
      <w:start w:val="1"/>
      <w:numFmt w:val="bullet"/>
      <w:lvlText w:val="o"/>
      <w:lvlJc w:val="left"/>
      <w:pPr>
        <w:ind w:left="5831" w:hanging="360"/>
      </w:pPr>
      <w:rPr>
        <w:rFonts w:ascii="Courier New" w:hAnsi="Courier New" w:cs="Courier New" w:hint="default"/>
      </w:rPr>
    </w:lvl>
    <w:lvl w:ilvl="8" w:tplc="04070005" w:tentative="1">
      <w:start w:val="1"/>
      <w:numFmt w:val="bullet"/>
      <w:lvlText w:val=""/>
      <w:lvlJc w:val="left"/>
      <w:pPr>
        <w:ind w:left="6551" w:hanging="360"/>
      </w:pPr>
      <w:rPr>
        <w:rFonts w:ascii="Wingdings" w:hAnsi="Wingdings" w:hint="default"/>
      </w:rPr>
    </w:lvl>
  </w:abstractNum>
  <w:abstractNum w:abstractNumId="8" w15:restartNumberingAfterBreak="0">
    <w:nsid w:val="4EA97F16"/>
    <w:multiLevelType w:val="hybridMultilevel"/>
    <w:tmpl w:val="65501F26"/>
    <w:lvl w:ilvl="0" w:tplc="6D1A09A2">
      <w:start w:val="1"/>
      <w:numFmt w:val="bullet"/>
      <w:lvlText w:val="●"/>
      <w:lvlJc w:val="left"/>
      <w:pPr>
        <w:ind w:left="720" w:hanging="360"/>
      </w:pPr>
    </w:lvl>
    <w:lvl w:ilvl="1" w:tplc="D27A35D4">
      <w:start w:val="1"/>
      <w:numFmt w:val="bullet"/>
      <w:lvlText w:val="○"/>
      <w:lvlJc w:val="left"/>
      <w:pPr>
        <w:ind w:left="1440" w:hanging="360"/>
      </w:pPr>
    </w:lvl>
    <w:lvl w:ilvl="2" w:tplc="52DE926E">
      <w:start w:val="1"/>
      <w:numFmt w:val="bullet"/>
      <w:lvlText w:val="■"/>
      <w:lvlJc w:val="left"/>
      <w:pPr>
        <w:ind w:left="2160" w:hanging="360"/>
      </w:pPr>
    </w:lvl>
    <w:lvl w:ilvl="3" w:tplc="13AC0F5C">
      <w:start w:val="1"/>
      <w:numFmt w:val="bullet"/>
      <w:lvlText w:val="●"/>
      <w:lvlJc w:val="left"/>
      <w:pPr>
        <w:ind w:left="2880" w:hanging="360"/>
      </w:pPr>
    </w:lvl>
    <w:lvl w:ilvl="4" w:tplc="9466AAA4">
      <w:start w:val="1"/>
      <w:numFmt w:val="bullet"/>
      <w:lvlText w:val="○"/>
      <w:lvlJc w:val="left"/>
      <w:pPr>
        <w:ind w:left="3600" w:hanging="360"/>
      </w:pPr>
    </w:lvl>
    <w:lvl w:ilvl="5" w:tplc="EB20A834">
      <w:start w:val="1"/>
      <w:numFmt w:val="bullet"/>
      <w:lvlText w:val="■"/>
      <w:lvlJc w:val="left"/>
      <w:pPr>
        <w:ind w:left="4320" w:hanging="360"/>
      </w:pPr>
    </w:lvl>
    <w:lvl w:ilvl="6" w:tplc="60D68830">
      <w:start w:val="1"/>
      <w:numFmt w:val="bullet"/>
      <w:lvlText w:val="●"/>
      <w:lvlJc w:val="left"/>
      <w:pPr>
        <w:ind w:left="5040" w:hanging="360"/>
      </w:pPr>
    </w:lvl>
    <w:lvl w:ilvl="7" w:tplc="FDE26E0E">
      <w:start w:val="1"/>
      <w:numFmt w:val="bullet"/>
      <w:lvlText w:val="●"/>
      <w:lvlJc w:val="left"/>
      <w:pPr>
        <w:ind w:left="5760" w:hanging="360"/>
      </w:pPr>
    </w:lvl>
    <w:lvl w:ilvl="8" w:tplc="693EC63A">
      <w:start w:val="1"/>
      <w:numFmt w:val="bullet"/>
      <w:lvlText w:val="●"/>
      <w:lvlJc w:val="left"/>
      <w:pPr>
        <w:ind w:left="6480" w:hanging="360"/>
      </w:pPr>
    </w:lvl>
  </w:abstractNum>
  <w:abstractNum w:abstractNumId="9" w15:restartNumberingAfterBreak="0">
    <w:nsid w:val="610843F5"/>
    <w:multiLevelType w:val="hybridMultilevel"/>
    <w:tmpl w:val="9342D184"/>
    <w:lvl w:ilvl="0" w:tplc="47A60E4E">
      <w:numFmt w:val="bullet"/>
      <w:lvlText w:val="-"/>
      <w:lvlJc w:val="left"/>
      <w:pPr>
        <w:ind w:left="791" w:hanging="360"/>
      </w:pPr>
      <w:rPr>
        <w:rFonts w:ascii="Arial" w:eastAsia="Calibri" w:hAnsi="Arial" w:cs="Arial" w:hint="default"/>
      </w:rPr>
    </w:lvl>
    <w:lvl w:ilvl="1" w:tplc="04070003" w:tentative="1">
      <w:start w:val="1"/>
      <w:numFmt w:val="bullet"/>
      <w:lvlText w:val="o"/>
      <w:lvlJc w:val="left"/>
      <w:pPr>
        <w:ind w:left="1511" w:hanging="360"/>
      </w:pPr>
      <w:rPr>
        <w:rFonts w:ascii="Courier New" w:hAnsi="Courier New" w:cs="Courier New" w:hint="default"/>
      </w:rPr>
    </w:lvl>
    <w:lvl w:ilvl="2" w:tplc="04070005" w:tentative="1">
      <w:start w:val="1"/>
      <w:numFmt w:val="bullet"/>
      <w:lvlText w:val=""/>
      <w:lvlJc w:val="left"/>
      <w:pPr>
        <w:ind w:left="2231" w:hanging="360"/>
      </w:pPr>
      <w:rPr>
        <w:rFonts w:ascii="Wingdings" w:hAnsi="Wingdings" w:hint="default"/>
      </w:rPr>
    </w:lvl>
    <w:lvl w:ilvl="3" w:tplc="04070001" w:tentative="1">
      <w:start w:val="1"/>
      <w:numFmt w:val="bullet"/>
      <w:lvlText w:val=""/>
      <w:lvlJc w:val="left"/>
      <w:pPr>
        <w:ind w:left="2951" w:hanging="360"/>
      </w:pPr>
      <w:rPr>
        <w:rFonts w:ascii="Symbol" w:hAnsi="Symbol" w:hint="default"/>
      </w:rPr>
    </w:lvl>
    <w:lvl w:ilvl="4" w:tplc="04070003" w:tentative="1">
      <w:start w:val="1"/>
      <w:numFmt w:val="bullet"/>
      <w:lvlText w:val="o"/>
      <w:lvlJc w:val="left"/>
      <w:pPr>
        <w:ind w:left="3671" w:hanging="360"/>
      </w:pPr>
      <w:rPr>
        <w:rFonts w:ascii="Courier New" w:hAnsi="Courier New" w:cs="Courier New" w:hint="default"/>
      </w:rPr>
    </w:lvl>
    <w:lvl w:ilvl="5" w:tplc="04070005" w:tentative="1">
      <w:start w:val="1"/>
      <w:numFmt w:val="bullet"/>
      <w:lvlText w:val=""/>
      <w:lvlJc w:val="left"/>
      <w:pPr>
        <w:ind w:left="4391" w:hanging="360"/>
      </w:pPr>
      <w:rPr>
        <w:rFonts w:ascii="Wingdings" w:hAnsi="Wingdings" w:hint="default"/>
      </w:rPr>
    </w:lvl>
    <w:lvl w:ilvl="6" w:tplc="04070001" w:tentative="1">
      <w:start w:val="1"/>
      <w:numFmt w:val="bullet"/>
      <w:lvlText w:val=""/>
      <w:lvlJc w:val="left"/>
      <w:pPr>
        <w:ind w:left="5111" w:hanging="360"/>
      </w:pPr>
      <w:rPr>
        <w:rFonts w:ascii="Symbol" w:hAnsi="Symbol" w:hint="default"/>
      </w:rPr>
    </w:lvl>
    <w:lvl w:ilvl="7" w:tplc="04070003" w:tentative="1">
      <w:start w:val="1"/>
      <w:numFmt w:val="bullet"/>
      <w:lvlText w:val="o"/>
      <w:lvlJc w:val="left"/>
      <w:pPr>
        <w:ind w:left="5831" w:hanging="360"/>
      </w:pPr>
      <w:rPr>
        <w:rFonts w:ascii="Courier New" w:hAnsi="Courier New" w:cs="Courier New" w:hint="default"/>
      </w:rPr>
    </w:lvl>
    <w:lvl w:ilvl="8" w:tplc="04070005" w:tentative="1">
      <w:start w:val="1"/>
      <w:numFmt w:val="bullet"/>
      <w:lvlText w:val=""/>
      <w:lvlJc w:val="left"/>
      <w:pPr>
        <w:ind w:left="6551" w:hanging="360"/>
      </w:pPr>
      <w:rPr>
        <w:rFonts w:ascii="Wingdings" w:hAnsi="Wingdings" w:hint="default"/>
      </w:rPr>
    </w:lvl>
  </w:abstractNum>
  <w:abstractNum w:abstractNumId="10" w15:restartNumberingAfterBreak="0">
    <w:nsid w:val="63A914DE"/>
    <w:multiLevelType w:val="multilevel"/>
    <w:tmpl w:val="02B67CA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1" w15:restartNumberingAfterBreak="0">
    <w:nsid w:val="7AA97004"/>
    <w:multiLevelType w:val="multilevel"/>
    <w:tmpl w:val="C616E09E"/>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2" w15:restartNumberingAfterBreak="0">
    <w:nsid w:val="7F2D3654"/>
    <w:multiLevelType w:val="multilevel"/>
    <w:tmpl w:val="8D6006F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8407628">
    <w:abstractNumId w:val="8"/>
    <w:lvlOverride w:ilvl="0">
      <w:startOverride w:val="1"/>
    </w:lvlOverride>
  </w:num>
  <w:num w:numId="2" w16cid:durableId="2138643536">
    <w:abstractNumId w:val="10"/>
    <w:lvlOverride w:ilvl="0">
      <w:startOverride w:val="1"/>
    </w:lvlOverride>
  </w:num>
  <w:num w:numId="3" w16cid:durableId="1954556856">
    <w:abstractNumId w:val="7"/>
  </w:num>
  <w:num w:numId="4" w16cid:durableId="247858691">
    <w:abstractNumId w:val="0"/>
  </w:num>
  <w:num w:numId="5" w16cid:durableId="1150905405">
    <w:abstractNumId w:val="4"/>
  </w:num>
  <w:num w:numId="6" w16cid:durableId="1111359836">
    <w:abstractNumId w:val="6"/>
  </w:num>
  <w:num w:numId="7" w16cid:durableId="6543807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enforcement="1" w:spinCount="100000" w:hashValue="HRGAxFMxHQx+WamE4UW94pbbQYWKcdIUWYf+PzEL55c=" w:saltValue="6/1taRihOLgkXa8u1x9Yjg==" w:algorithmName="SHA-2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4D1"/>
    <w:rsid w:val="0004056F"/>
    <w:rsid w:val="00140230"/>
    <w:rsid w:val="001706B0"/>
    <w:rsid w:val="00173498"/>
    <w:rsid w:val="0018569E"/>
    <w:rsid w:val="001B3D6E"/>
    <w:rsid w:val="001C0F15"/>
    <w:rsid w:val="00246268"/>
    <w:rsid w:val="003004E5"/>
    <w:rsid w:val="003250A1"/>
    <w:rsid w:val="00332E0C"/>
    <w:rsid w:val="00387637"/>
    <w:rsid w:val="00414C65"/>
    <w:rsid w:val="00430660"/>
    <w:rsid w:val="004402F2"/>
    <w:rsid w:val="00442CB6"/>
    <w:rsid w:val="00476C91"/>
    <w:rsid w:val="00496C51"/>
    <w:rsid w:val="004B54D1"/>
    <w:rsid w:val="004E1B64"/>
    <w:rsid w:val="005411A0"/>
    <w:rsid w:val="00571BBA"/>
    <w:rsid w:val="005E3D01"/>
    <w:rsid w:val="00615237"/>
    <w:rsid w:val="00636238"/>
    <w:rsid w:val="006B1A72"/>
    <w:rsid w:val="006D6E17"/>
    <w:rsid w:val="00795D18"/>
    <w:rsid w:val="007978AF"/>
    <w:rsid w:val="007B364F"/>
    <w:rsid w:val="00853F71"/>
    <w:rsid w:val="00864652"/>
    <w:rsid w:val="008A2AA7"/>
    <w:rsid w:val="008B5AA1"/>
    <w:rsid w:val="008F581F"/>
    <w:rsid w:val="00912441"/>
    <w:rsid w:val="0097015C"/>
    <w:rsid w:val="009A5CB1"/>
    <w:rsid w:val="00A135CC"/>
    <w:rsid w:val="00A16CC2"/>
    <w:rsid w:val="00A344AE"/>
    <w:rsid w:val="00A551F5"/>
    <w:rsid w:val="00A962C4"/>
    <w:rsid w:val="00AB03A3"/>
    <w:rsid w:val="00AC0FF2"/>
    <w:rsid w:val="00AF558C"/>
    <w:rsid w:val="00BC3AFC"/>
    <w:rsid w:val="00C11577"/>
    <w:rsid w:val="00C11B53"/>
    <w:rsid w:val="00C526F8"/>
    <w:rsid w:val="00C75335"/>
    <w:rsid w:val="00CA06EB"/>
    <w:rsid w:val="00CC3B8E"/>
    <w:rsid w:val="00CE6174"/>
    <w:rsid w:val="00CF3AB3"/>
    <w:rsid w:val="00CF642F"/>
    <w:rsid w:val="00D4282D"/>
    <w:rsid w:val="00DF6E5B"/>
    <w:rsid w:val="00E55216"/>
    <w:rsid w:val="00EF411B"/>
    <w:rsid w:val="00F128A9"/>
    <w:rsid w:val="00F34327"/>
    <w:rsid w:val="00F64C56"/>
    <w:rsid w:val="00F82E1F"/>
    <w:rsid w:val="00F9617C"/>
    <w:rsid w:val="00FF6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DEE8"/>
  <w15:docId w15:val="{CD2C5FE3-F10F-488D-B7B7-2DA8DFB6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AB03A3"/>
    <w:rPr>
      <w:sz w:val="18"/>
    </w:rPr>
  </w:style>
  <w:style w:type="paragraph" w:styleId="Verzeichnis2">
    <w:name w:val="toc 2"/>
    <w:basedOn w:val="Standard"/>
    <w:next w:val="Standard"/>
    <w:autoRedefine/>
    <w:uiPriority w:val="39"/>
    <w:unhideWhenUsed/>
    <w:rsid w:val="00AB03A3"/>
    <w:pPr>
      <w:ind w:left="200"/>
    </w:pPr>
    <w:rPr>
      <w:sz w:val="18"/>
    </w:rPr>
  </w:style>
  <w:style w:type="paragraph" w:styleId="Verzeichnis3">
    <w:name w:val="toc 3"/>
    <w:basedOn w:val="Standard"/>
    <w:next w:val="Standard"/>
    <w:autoRedefine/>
    <w:uiPriority w:val="39"/>
    <w:unhideWhenUsed/>
    <w:rsid w:val="00AB03A3"/>
    <w:pPr>
      <w:ind w:left="400"/>
    </w:pPr>
    <w:rPr>
      <w:sz w:val="18"/>
    </w:rPr>
  </w:style>
  <w:style w:type="character" w:customStyle="1" w:styleId="t286pc">
    <w:name w:val="t286pc"/>
    <w:basedOn w:val="Absatz-Standardschriftart"/>
  </w:style>
  <w:style w:type="character" w:styleId="Fett">
    <w:name w:val="Strong"/>
    <w:basedOn w:val="Absatz-Standardschriftart"/>
    <w:uiPriority w:val="22"/>
    <w:qFormat/>
    <w:rPr>
      <w:b/>
      <w:bC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rPr>
  </w:style>
  <w:style w:type="paragraph" w:styleId="berarbeitung">
    <w:name w:val="Revision"/>
    <w:hidden/>
    <w:uiPriority w:val="99"/>
    <w:semiHidden/>
    <w:rsid w:val="004402F2"/>
    <w:rPr>
      <w:rFonts w:ascii="Arial" w:eastAsia="Arial" w:hAnsi="Arial" w:cs="Arial"/>
    </w:rPr>
  </w:style>
  <w:style w:type="paragraph" w:styleId="Verzeichnis4">
    <w:name w:val="toc 4"/>
    <w:basedOn w:val="Standard"/>
    <w:next w:val="Standard"/>
    <w:autoRedefine/>
    <w:uiPriority w:val="39"/>
    <w:semiHidden/>
    <w:unhideWhenUsed/>
    <w:rsid w:val="00AB03A3"/>
    <w:pPr>
      <w:ind w:left="600"/>
    </w:pPr>
    <w:rPr>
      <w:sz w:val="18"/>
    </w:rPr>
  </w:style>
  <w:style w:type="paragraph" w:styleId="Verzeichnis5">
    <w:name w:val="toc 5"/>
    <w:basedOn w:val="Standard"/>
    <w:next w:val="Standard"/>
    <w:autoRedefine/>
    <w:uiPriority w:val="39"/>
    <w:semiHidden/>
    <w:unhideWhenUsed/>
    <w:rsid w:val="00AB03A3"/>
    <w:pPr>
      <w:ind w:left="800"/>
    </w:pPr>
    <w:rPr>
      <w:sz w:val="18"/>
    </w:rPr>
  </w:style>
  <w:style w:type="paragraph" w:styleId="Textkrper">
    <w:name w:val="Body Text"/>
    <w:basedOn w:val="Standard"/>
    <w:link w:val="TextkrperZchn"/>
    <w:rsid w:val="004E1B64"/>
    <w:pPr>
      <w:suppressAutoHyphens/>
      <w:spacing w:before="0" w:after="140" w:line="276" w:lineRule="auto"/>
    </w:pPr>
  </w:style>
  <w:style w:type="character" w:customStyle="1" w:styleId="TextkrperZchn">
    <w:name w:val="Textkörper Zchn"/>
    <w:basedOn w:val="Absatz-Standardschriftart"/>
    <w:link w:val="Textkrper"/>
    <w:rsid w:val="004E1B64"/>
    <w:rPr>
      <w:rFonts w:ascii="Arial" w:eastAsia="Arial" w:hAnsi="Arial" w:cs="Arial"/>
    </w:rPr>
  </w:style>
  <w:style w:type="character" w:customStyle="1" w:styleId="Formularfeld">
    <w:name w:val="Formularfeld"/>
    <w:rsid w:val="004E1B64"/>
    <w:rPr>
      <w:rFonts w:ascii="Arial" w:hAnsi="Arial"/>
      <w:sz w:val="20"/>
      <w:u w:val="single"/>
    </w:rPr>
  </w:style>
  <w:style w:type="character" w:styleId="Kommentarzeichen">
    <w:name w:val="annotation reference"/>
    <w:basedOn w:val="Absatz-Standardschriftart"/>
    <w:uiPriority w:val="99"/>
    <w:semiHidden/>
    <w:unhideWhenUsed/>
    <w:rsid w:val="00853F71"/>
    <w:rPr>
      <w:sz w:val="16"/>
      <w:szCs w:val="16"/>
    </w:rPr>
  </w:style>
  <w:style w:type="paragraph" w:styleId="Kommentartext">
    <w:name w:val="annotation text"/>
    <w:basedOn w:val="Standard"/>
    <w:link w:val="KommentartextZchn"/>
    <w:uiPriority w:val="99"/>
    <w:unhideWhenUsed/>
    <w:rsid w:val="00853F71"/>
  </w:style>
  <w:style w:type="character" w:customStyle="1" w:styleId="KommentartextZchn">
    <w:name w:val="Kommentartext Zchn"/>
    <w:basedOn w:val="Absatz-Standardschriftart"/>
    <w:link w:val="Kommentartext"/>
    <w:uiPriority w:val="99"/>
    <w:rsid w:val="00853F71"/>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853F71"/>
    <w:rPr>
      <w:b/>
      <w:bCs/>
    </w:rPr>
  </w:style>
  <w:style w:type="character" w:customStyle="1" w:styleId="KommentarthemaZchn">
    <w:name w:val="Kommentarthema Zchn"/>
    <w:basedOn w:val="KommentartextZchn"/>
    <w:link w:val="Kommentarthema"/>
    <w:uiPriority w:val="99"/>
    <w:semiHidden/>
    <w:rsid w:val="00853F71"/>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56D8-5AC7-4413-B773-FA81F0CF6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6196</Words>
  <Characters>39039</Characters>
  <Application>Microsoft Office Word</Application>
  <DocSecurity>8</DocSecurity>
  <Lines>325</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Kretschmer Jan</cp:lastModifiedBy>
  <cp:revision>2</cp:revision>
  <dcterms:created xsi:type="dcterms:W3CDTF">2026-04-28T11:19:00Z</dcterms:created>
  <dcterms:modified xsi:type="dcterms:W3CDTF">2026-04-28T11:19:00Z</dcterms:modified>
</cp:coreProperties>
</file>